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C2E" w:rsidRDefault="00A37C2E" w:rsidP="00A37C2E">
      <w:pPr>
        <w:spacing w:after="160" w:line="256" w:lineRule="auto"/>
        <w:jc w:val="center"/>
        <w:rPr>
          <w:rFonts w:ascii="Times New Roman" w:eastAsiaTheme="minorHAnsi" w:hAnsi="Times New Roman"/>
          <w:b/>
          <w:bCs/>
          <w:sz w:val="24"/>
          <w:szCs w:val="24"/>
        </w:rPr>
      </w:pPr>
      <w:r>
        <w:rPr>
          <w:rFonts w:ascii="Times New Roman" w:eastAsiaTheme="minorHAnsi" w:hAnsi="Times New Roman"/>
          <w:b/>
          <w:bCs/>
          <w:sz w:val="24"/>
          <w:szCs w:val="24"/>
        </w:rPr>
        <w:t>СПРАВКА</w:t>
      </w:r>
    </w:p>
    <w:p w:rsidR="00A37C2E" w:rsidRDefault="00A37C2E" w:rsidP="00A37C2E">
      <w:pPr>
        <w:spacing w:after="160" w:line="256" w:lineRule="auto"/>
        <w:jc w:val="center"/>
        <w:rPr>
          <w:rFonts w:ascii="Times New Roman" w:eastAsiaTheme="minorHAnsi" w:hAnsi="Times New Roman"/>
          <w:b/>
          <w:bCs/>
          <w:sz w:val="24"/>
          <w:szCs w:val="24"/>
        </w:rPr>
      </w:pPr>
      <w:r>
        <w:rPr>
          <w:rFonts w:ascii="Times New Roman" w:eastAsiaTheme="minorHAnsi" w:hAnsi="Times New Roman"/>
          <w:b/>
          <w:bCs/>
          <w:sz w:val="24"/>
          <w:szCs w:val="24"/>
        </w:rPr>
        <w:t>О наличии печатных и электронных образовательных и информационных ресурсов</w:t>
      </w:r>
    </w:p>
    <w:p w:rsidR="00A37C2E" w:rsidRDefault="00A37C2E" w:rsidP="00A37C2E">
      <w:pPr>
        <w:spacing w:after="160" w:line="256" w:lineRule="auto"/>
        <w:jc w:val="center"/>
        <w:rPr>
          <w:rFonts w:ascii="Times New Roman" w:hAnsi="Times New Roman"/>
          <w:sz w:val="24"/>
          <w:szCs w:val="24"/>
        </w:rPr>
      </w:pPr>
      <w:r>
        <w:rPr>
          <w:rFonts w:ascii="Times New Roman" w:hAnsi="Times New Roman"/>
          <w:sz w:val="24"/>
          <w:szCs w:val="24"/>
        </w:rPr>
        <w:t>Высшее образование – подготовка кадров высшей квалификации (ординатура)</w:t>
      </w:r>
    </w:p>
    <w:p w:rsidR="00A37C2E" w:rsidRDefault="00A37C2E" w:rsidP="00A37C2E">
      <w:pPr>
        <w:spacing w:after="160" w:line="256" w:lineRule="auto"/>
        <w:jc w:val="center"/>
        <w:rPr>
          <w:rFonts w:ascii="Times New Roman" w:eastAsiaTheme="minorHAnsi" w:hAnsi="Times New Roman"/>
          <w:b/>
          <w:bCs/>
          <w:sz w:val="24"/>
          <w:szCs w:val="24"/>
        </w:rPr>
      </w:pPr>
      <w:r>
        <w:rPr>
          <w:rFonts w:ascii="Times New Roman" w:eastAsiaTheme="minorHAnsi" w:hAnsi="Times New Roman"/>
          <w:b/>
          <w:bCs/>
          <w:sz w:val="24"/>
          <w:szCs w:val="24"/>
        </w:rPr>
        <w:t>Дисциплина «</w:t>
      </w:r>
      <w:r w:rsidR="00897408">
        <w:rPr>
          <w:rFonts w:ascii="Times New Roman" w:eastAsiaTheme="minorHAnsi" w:hAnsi="Times New Roman"/>
          <w:b/>
          <w:bCs/>
          <w:sz w:val="24"/>
          <w:szCs w:val="24"/>
        </w:rPr>
        <w:t>Фтизиатрия</w:t>
      </w:r>
      <w:r>
        <w:rPr>
          <w:rFonts w:ascii="Times New Roman" w:eastAsiaTheme="minorHAnsi" w:hAnsi="Times New Roman"/>
          <w:b/>
          <w:bCs/>
          <w:sz w:val="24"/>
          <w:szCs w:val="24"/>
        </w:rPr>
        <w:t>»</w:t>
      </w:r>
    </w:p>
    <w:p w:rsidR="00A37C2E" w:rsidRDefault="00A37C2E" w:rsidP="00A37C2E">
      <w:pPr>
        <w:spacing w:after="160" w:line="256" w:lineRule="auto"/>
        <w:jc w:val="center"/>
        <w:rPr>
          <w:rFonts w:ascii="Times New Roman" w:eastAsiaTheme="minorHAnsi" w:hAnsi="Times New Roman"/>
          <w:b/>
          <w:bCs/>
          <w:sz w:val="24"/>
          <w:szCs w:val="24"/>
        </w:rPr>
      </w:pPr>
    </w:p>
    <w:tbl>
      <w:tblPr>
        <w:tblW w:w="148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7694"/>
        <w:gridCol w:w="6346"/>
      </w:tblGrid>
      <w:tr w:rsidR="00A37C2E" w:rsidTr="00A37C2E">
        <w:tc>
          <w:tcPr>
            <w:tcW w:w="840" w:type="dxa"/>
            <w:tcBorders>
              <w:top w:val="single" w:sz="4" w:space="0" w:color="auto"/>
              <w:left w:val="single" w:sz="4" w:space="0" w:color="auto"/>
              <w:bottom w:val="single" w:sz="4" w:space="0" w:color="auto"/>
              <w:right w:val="single" w:sz="4" w:space="0" w:color="auto"/>
            </w:tcBorders>
            <w:hideMark/>
          </w:tcPr>
          <w:p w:rsidR="00A37C2E" w:rsidRDefault="00A37C2E">
            <w:pPr>
              <w:pStyle w:val="a3"/>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N п/п</w:t>
            </w:r>
          </w:p>
        </w:tc>
        <w:tc>
          <w:tcPr>
            <w:tcW w:w="7694" w:type="dxa"/>
            <w:tcBorders>
              <w:top w:val="single" w:sz="4" w:space="0" w:color="auto"/>
              <w:left w:val="single" w:sz="4" w:space="0" w:color="auto"/>
              <w:bottom w:val="single" w:sz="4" w:space="0" w:color="auto"/>
              <w:right w:val="single" w:sz="4" w:space="0" w:color="auto"/>
            </w:tcBorders>
            <w:hideMark/>
          </w:tcPr>
          <w:p w:rsidR="00A37C2E" w:rsidRDefault="00A37C2E">
            <w:pPr>
              <w:pStyle w:val="a3"/>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печатных и электронных образовательных и информационных ресурсов</w:t>
            </w:r>
          </w:p>
        </w:tc>
        <w:tc>
          <w:tcPr>
            <w:tcW w:w="6346" w:type="dxa"/>
            <w:tcBorders>
              <w:top w:val="single" w:sz="4" w:space="0" w:color="auto"/>
              <w:left w:val="single" w:sz="4" w:space="0" w:color="auto"/>
              <w:bottom w:val="single" w:sz="4" w:space="0" w:color="auto"/>
              <w:right w:val="single" w:sz="4" w:space="0" w:color="auto"/>
            </w:tcBorders>
            <w:hideMark/>
          </w:tcPr>
          <w:p w:rsidR="00A37C2E" w:rsidRDefault="00A37C2E">
            <w:pPr>
              <w:pStyle w:val="a3"/>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Наличие печатных и электронных образовательных и информационных ресурсов (да/нет, наименование и реквизиты документа, подтверждающего их наличие), количество экземпляров на одного обучающегося по основной образовательной программе (</w:t>
            </w:r>
            <w:proofErr w:type="gramStart"/>
            <w:r>
              <w:rPr>
                <w:rFonts w:ascii="Times New Roman" w:hAnsi="Times New Roman" w:cs="Times New Roman"/>
                <w:sz w:val="24"/>
                <w:szCs w:val="24"/>
                <w:lang w:eastAsia="en-US"/>
              </w:rPr>
              <w:t>шт.)</w:t>
            </w:r>
            <w:hyperlink r:id="rId4" w:anchor="sub_15003" w:history="1">
              <w:r>
                <w:rPr>
                  <w:rStyle w:val="a4"/>
                  <w:sz w:val="24"/>
                  <w:szCs w:val="24"/>
                  <w:lang w:eastAsia="en-US"/>
                </w:rPr>
                <w:t>(</w:t>
              </w:r>
              <w:proofErr w:type="gramEnd"/>
              <w:r>
                <w:rPr>
                  <w:rStyle w:val="a4"/>
                  <w:sz w:val="24"/>
                  <w:szCs w:val="24"/>
                  <w:lang w:eastAsia="en-US"/>
                </w:rPr>
                <w:t>3)</w:t>
              </w:r>
            </w:hyperlink>
          </w:p>
        </w:tc>
      </w:tr>
      <w:tr w:rsidR="00290D5C" w:rsidRPr="00AC2814" w:rsidTr="00A37C2E">
        <w:tc>
          <w:tcPr>
            <w:tcW w:w="840" w:type="dxa"/>
            <w:tcBorders>
              <w:top w:val="single" w:sz="4" w:space="0" w:color="auto"/>
              <w:left w:val="single" w:sz="4" w:space="0" w:color="auto"/>
              <w:bottom w:val="single" w:sz="4" w:space="0" w:color="auto"/>
              <w:right w:val="single" w:sz="4" w:space="0" w:color="auto"/>
            </w:tcBorders>
          </w:tcPr>
          <w:p w:rsidR="00290D5C" w:rsidRPr="00AC2814" w:rsidRDefault="00290D5C" w:rsidP="0049025C">
            <w:pPr>
              <w:pStyle w:val="a3"/>
              <w:spacing w:line="276" w:lineRule="auto"/>
              <w:jc w:val="center"/>
              <w:rPr>
                <w:rFonts w:ascii="Times New Roman" w:hAnsi="Times New Roman" w:cs="Times New Roman"/>
                <w:color w:val="000000" w:themeColor="text1"/>
                <w:sz w:val="24"/>
                <w:szCs w:val="24"/>
              </w:rPr>
            </w:pPr>
          </w:p>
        </w:tc>
        <w:tc>
          <w:tcPr>
            <w:tcW w:w="7694" w:type="dxa"/>
            <w:tcBorders>
              <w:top w:val="single" w:sz="4" w:space="0" w:color="auto"/>
              <w:left w:val="single" w:sz="4" w:space="0" w:color="auto"/>
              <w:bottom w:val="single" w:sz="4" w:space="0" w:color="auto"/>
              <w:right w:val="single" w:sz="4" w:space="0" w:color="auto"/>
            </w:tcBorders>
          </w:tcPr>
          <w:p w:rsidR="00290D5C" w:rsidRPr="00290D5C" w:rsidRDefault="00290D5C" w:rsidP="00BB3128">
            <w:pPr>
              <w:rPr>
                <w:rFonts w:ascii="Times New Roman" w:hAnsi="Times New Roman"/>
                <w:color w:val="000000"/>
                <w:sz w:val="28"/>
                <w:szCs w:val="28"/>
              </w:rPr>
            </w:pPr>
            <w:r w:rsidRPr="00290D5C">
              <w:rPr>
                <w:rFonts w:ascii="Times New Roman" w:hAnsi="Times New Roman"/>
                <w:color w:val="000000"/>
                <w:sz w:val="28"/>
                <w:szCs w:val="28"/>
              </w:rPr>
              <w:t>Аксенова, В. А. Диспансерное наблюдение в фтизиатрии</w:t>
            </w:r>
            <w:r w:rsidRPr="00290D5C">
              <w:rPr>
                <w:rStyle w:val="apple-converted-space"/>
                <w:rFonts w:ascii="Times New Roman" w:hAnsi="Times New Roman"/>
                <w:color w:val="000000"/>
                <w:sz w:val="28"/>
                <w:szCs w:val="28"/>
              </w:rPr>
              <w:t> </w:t>
            </w:r>
            <w:r w:rsidRPr="00290D5C">
              <w:rPr>
                <w:rFonts w:ascii="Times New Roman" w:hAnsi="Times New Roman"/>
                <w:sz w:val="28"/>
                <w:szCs w:val="28"/>
              </w:rPr>
              <w:t>[Электронный ресурс]</w:t>
            </w:r>
            <w:r w:rsidRPr="00290D5C">
              <w:rPr>
                <w:rFonts w:ascii="Times New Roman" w:hAnsi="Times New Roman"/>
                <w:color w:val="000000"/>
                <w:sz w:val="28"/>
                <w:szCs w:val="28"/>
              </w:rPr>
              <w:t xml:space="preserve">/ В.А. Аксенова, А.С. </w:t>
            </w:r>
            <w:proofErr w:type="spellStart"/>
            <w:r w:rsidRPr="00290D5C">
              <w:rPr>
                <w:rFonts w:ascii="Times New Roman" w:hAnsi="Times New Roman"/>
                <w:color w:val="000000"/>
                <w:sz w:val="28"/>
                <w:szCs w:val="28"/>
              </w:rPr>
              <w:t>Апт</w:t>
            </w:r>
            <w:proofErr w:type="spellEnd"/>
            <w:r w:rsidRPr="00290D5C">
              <w:rPr>
                <w:rFonts w:ascii="Times New Roman" w:hAnsi="Times New Roman"/>
                <w:color w:val="000000"/>
                <w:sz w:val="28"/>
                <w:szCs w:val="28"/>
              </w:rPr>
              <w:t xml:space="preserve">, В.С. </w:t>
            </w:r>
            <w:proofErr w:type="spellStart"/>
            <w:r w:rsidRPr="00290D5C">
              <w:rPr>
                <w:rFonts w:ascii="Times New Roman" w:hAnsi="Times New Roman"/>
                <w:color w:val="000000"/>
                <w:sz w:val="28"/>
                <w:szCs w:val="28"/>
              </w:rPr>
              <w:t>Барино</w:t>
            </w:r>
            <w:proofErr w:type="spellEnd"/>
            <w:r w:rsidRPr="00290D5C">
              <w:rPr>
                <w:rFonts w:ascii="Times New Roman" w:hAnsi="Times New Roman"/>
                <w:color w:val="000000"/>
                <w:sz w:val="28"/>
                <w:szCs w:val="28"/>
              </w:rPr>
              <w:t>; под ред. М.И. Перельмана</w:t>
            </w:r>
            <w:r w:rsidRPr="00290D5C">
              <w:rPr>
                <w:rFonts w:ascii="Times New Roman" w:hAnsi="Times New Roman"/>
                <w:sz w:val="28"/>
                <w:szCs w:val="28"/>
              </w:rPr>
              <w:t>// Фтизиатрия: национальное руководство/ под ред</w:t>
            </w:r>
            <w:r w:rsidRPr="00290D5C">
              <w:rPr>
                <w:rFonts w:ascii="Times New Roman" w:hAnsi="Times New Roman"/>
                <w:color w:val="000000"/>
                <w:sz w:val="28"/>
                <w:szCs w:val="28"/>
              </w:rPr>
              <w:t>. М.И. Перельмана</w:t>
            </w:r>
            <w:r>
              <w:rPr>
                <w:rFonts w:ascii="Times New Roman" w:hAnsi="Times New Roman"/>
                <w:color w:val="000000"/>
                <w:sz w:val="28"/>
                <w:szCs w:val="28"/>
              </w:rPr>
              <w:t>.</w:t>
            </w:r>
            <w:r w:rsidRPr="00290D5C">
              <w:rPr>
                <w:rFonts w:ascii="Times New Roman" w:hAnsi="Times New Roman"/>
                <w:color w:val="000000"/>
                <w:sz w:val="28"/>
                <w:szCs w:val="28"/>
              </w:rPr>
              <w:t xml:space="preserve"> -M.: ГЭОТАР-Медиа, 2011. – Режим доступа: </w:t>
            </w:r>
            <w:hyperlink r:id="rId5" w:history="1">
              <w:r w:rsidRPr="00290D5C">
                <w:rPr>
                  <w:rStyle w:val="a6"/>
                  <w:rFonts w:ascii="Times New Roman" w:hAnsi="Times New Roman"/>
                  <w:sz w:val="28"/>
                  <w:szCs w:val="28"/>
                </w:rPr>
                <w:t>http://www.studmedlib.ru/ru/book/970412329V0003.html</w:t>
              </w:r>
            </w:hyperlink>
          </w:p>
        </w:tc>
        <w:tc>
          <w:tcPr>
            <w:tcW w:w="6346" w:type="dxa"/>
            <w:tcBorders>
              <w:top w:val="single" w:sz="4" w:space="0" w:color="auto"/>
              <w:left w:val="single" w:sz="4" w:space="0" w:color="auto"/>
              <w:bottom w:val="single" w:sz="4" w:space="0" w:color="auto"/>
              <w:right w:val="single" w:sz="4" w:space="0" w:color="auto"/>
            </w:tcBorders>
          </w:tcPr>
          <w:p w:rsidR="00290D5C" w:rsidRPr="0097422D" w:rsidRDefault="00290D5C" w:rsidP="0049025C">
            <w:pPr>
              <w:rPr>
                <w:rFonts w:ascii="Times New Roman" w:hAnsi="Times New Roman"/>
                <w:sz w:val="24"/>
                <w:szCs w:val="24"/>
              </w:rPr>
            </w:pPr>
            <w:r>
              <w:rPr>
                <w:rFonts w:ascii="Times New Roman" w:hAnsi="Times New Roman"/>
                <w:sz w:val="24"/>
                <w:szCs w:val="24"/>
              </w:rPr>
              <w:t>1 доступ</w:t>
            </w:r>
          </w:p>
        </w:tc>
      </w:tr>
      <w:tr w:rsidR="00290D5C" w:rsidRPr="00AC2814" w:rsidTr="00A37C2E">
        <w:tc>
          <w:tcPr>
            <w:tcW w:w="840" w:type="dxa"/>
            <w:tcBorders>
              <w:top w:val="single" w:sz="4" w:space="0" w:color="auto"/>
              <w:left w:val="single" w:sz="4" w:space="0" w:color="auto"/>
              <w:bottom w:val="single" w:sz="4" w:space="0" w:color="auto"/>
              <w:right w:val="single" w:sz="4" w:space="0" w:color="auto"/>
            </w:tcBorders>
          </w:tcPr>
          <w:p w:rsidR="00290D5C" w:rsidRPr="00AC2814" w:rsidRDefault="00290D5C" w:rsidP="0049025C">
            <w:pPr>
              <w:pStyle w:val="a3"/>
              <w:spacing w:line="276" w:lineRule="auto"/>
              <w:jc w:val="center"/>
              <w:rPr>
                <w:rFonts w:ascii="Times New Roman" w:hAnsi="Times New Roman" w:cs="Times New Roman"/>
                <w:color w:val="000000" w:themeColor="text1"/>
                <w:sz w:val="24"/>
                <w:szCs w:val="24"/>
              </w:rPr>
            </w:pPr>
          </w:p>
        </w:tc>
        <w:tc>
          <w:tcPr>
            <w:tcW w:w="7694" w:type="dxa"/>
            <w:tcBorders>
              <w:top w:val="single" w:sz="4" w:space="0" w:color="auto"/>
              <w:left w:val="single" w:sz="4" w:space="0" w:color="auto"/>
              <w:bottom w:val="single" w:sz="4" w:space="0" w:color="auto"/>
              <w:right w:val="single" w:sz="4" w:space="0" w:color="auto"/>
            </w:tcBorders>
          </w:tcPr>
          <w:p w:rsidR="00290D5C" w:rsidRPr="00290D5C" w:rsidRDefault="00290D5C" w:rsidP="00334DA3">
            <w:pPr>
              <w:rPr>
                <w:rFonts w:ascii="Times New Roman" w:hAnsi="Times New Roman"/>
                <w:color w:val="000000"/>
                <w:sz w:val="28"/>
                <w:szCs w:val="28"/>
              </w:rPr>
            </w:pPr>
            <w:r w:rsidRPr="00290D5C">
              <w:rPr>
                <w:rFonts w:ascii="Times New Roman" w:hAnsi="Times New Roman"/>
                <w:color w:val="000000"/>
                <w:sz w:val="28"/>
                <w:szCs w:val="28"/>
              </w:rPr>
              <w:t xml:space="preserve">Аксенова, В. А. Закономерности эпидемического процесса в фтизиатрии [Электронный ресурс]/ В.А. Аксенова, А.С. </w:t>
            </w:r>
            <w:proofErr w:type="spellStart"/>
            <w:r w:rsidRPr="00290D5C">
              <w:rPr>
                <w:rFonts w:ascii="Times New Roman" w:hAnsi="Times New Roman"/>
                <w:color w:val="000000"/>
                <w:sz w:val="28"/>
                <w:szCs w:val="28"/>
              </w:rPr>
              <w:t>Апт</w:t>
            </w:r>
            <w:proofErr w:type="spellEnd"/>
            <w:r w:rsidRPr="00290D5C">
              <w:rPr>
                <w:rFonts w:ascii="Times New Roman" w:hAnsi="Times New Roman"/>
                <w:color w:val="000000"/>
                <w:sz w:val="28"/>
                <w:szCs w:val="28"/>
              </w:rPr>
              <w:t>, В.С. Баринов; под ред. М.И. Перельмана// Фтизиатрия: национальное руководство/ под ред. М.И. Перельмана</w:t>
            </w:r>
            <w:r>
              <w:rPr>
                <w:rFonts w:ascii="Times New Roman" w:hAnsi="Times New Roman"/>
                <w:color w:val="000000"/>
                <w:sz w:val="28"/>
                <w:szCs w:val="28"/>
              </w:rPr>
              <w:t>.</w:t>
            </w:r>
            <w:r w:rsidRPr="00290D5C">
              <w:rPr>
                <w:rFonts w:ascii="Times New Roman" w:hAnsi="Times New Roman"/>
                <w:color w:val="000000"/>
                <w:sz w:val="28"/>
                <w:szCs w:val="28"/>
              </w:rPr>
              <w:t xml:space="preserve"> -M.: ГЭОТАР-Медиа, </w:t>
            </w:r>
            <w:proofErr w:type="gramStart"/>
            <w:r w:rsidRPr="00290D5C">
              <w:rPr>
                <w:rFonts w:ascii="Times New Roman" w:hAnsi="Times New Roman"/>
                <w:color w:val="000000"/>
                <w:sz w:val="28"/>
                <w:szCs w:val="28"/>
              </w:rPr>
              <w:t>2011.-</w:t>
            </w:r>
            <w:proofErr w:type="gramEnd"/>
            <w:r w:rsidRPr="00290D5C">
              <w:rPr>
                <w:rFonts w:ascii="Times New Roman" w:hAnsi="Times New Roman"/>
                <w:color w:val="000000"/>
                <w:sz w:val="28"/>
                <w:szCs w:val="28"/>
              </w:rPr>
              <w:t xml:space="preserve"> Режим доступа: </w:t>
            </w:r>
            <w:hyperlink r:id="rId6" w:history="1">
              <w:r w:rsidRPr="00290D5C">
                <w:rPr>
                  <w:rStyle w:val="a6"/>
                  <w:rFonts w:ascii="Times New Roman" w:hAnsi="Times New Roman"/>
                  <w:sz w:val="28"/>
                  <w:szCs w:val="28"/>
                </w:rPr>
                <w:t>http://www.studmedlib.ru/ru/book/970412329V0008.html</w:t>
              </w:r>
            </w:hyperlink>
          </w:p>
        </w:tc>
        <w:tc>
          <w:tcPr>
            <w:tcW w:w="6346" w:type="dxa"/>
            <w:tcBorders>
              <w:top w:val="single" w:sz="4" w:space="0" w:color="auto"/>
              <w:left w:val="single" w:sz="4" w:space="0" w:color="auto"/>
              <w:bottom w:val="single" w:sz="4" w:space="0" w:color="auto"/>
              <w:right w:val="single" w:sz="4" w:space="0" w:color="auto"/>
            </w:tcBorders>
          </w:tcPr>
          <w:p w:rsidR="00290D5C" w:rsidRPr="0097422D" w:rsidRDefault="00290D5C" w:rsidP="0049025C">
            <w:pPr>
              <w:rPr>
                <w:rFonts w:ascii="Times New Roman" w:hAnsi="Times New Roman"/>
                <w:sz w:val="24"/>
                <w:szCs w:val="24"/>
              </w:rPr>
            </w:pPr>
            <w:r>
              <w:rPr>
                <w:rFonts w:ascii="Times New Roman" w:hAnsi="Times New Roman"/>
                <w:sz w:val="24"/>
                <w:szCs w:val="24"/>
              </w:rPr>
              <w:t>1 доступ</w:t>
            </w:r>
          </w:p>
        </w:tc>
      </w:tr>
      <w:tr w:rsidR="00290D5C" w:rsidRPr="00AC2814" w:rsidTr="00A37C2E">
        <w:tc>
          <w:tcPr>
            <w:tcW w:w="840" w:type="dxa"/>
            <w:tcBorders>
              <w:top w:val="single" w:sz="4" w:space="0" w:color="auto"/>
              <w:left w:val="single" w:sz="4" w:space="0" w:color="auto"/>
              <w:bottom w:val="single" w:sz="4" w:space="0" w:color="auto"/>
              <w:right w:val="single" w:sz="4" w:space="0" w:color="auto"/>
            </w:tcBorders>
          </w:tcPr>
          <w:p w:rsidR="00290D5C" w:rsidRPr="00AC2814" w:rsidRDefault="00290D5C" w:rsidP="0049025C">
            <w:pPr>
              <w:pStyle w:val="a3"/>
              <w:spacing w:line="276" w:lineRule="auto"/>
              <w:jc w:val="center"/>
              <w:rPr>
                <w:rFonts w:ascii="Times New Roman" w:hAnsi="Times New Roman" w:cs="Times New Roman"/>
                <w:color w:val="000000" w:themeColor="text1"/>
                <w:sz w:val="24"/>
                <w:szCs w:val="24"/>
              </w:rPr>
            </w:pPr>
          </w:p>
        </w:tc>
        <w:tc>
          <w:tcPr>
            <w:tcW w:w="7694" w:type="dxa"/>
            <w:tcBorders>
              <w:top w:val="single" w:sz="4" w:space="0" w:color="auto"/>
              <w:left w:val="single" w:sz="4" w:space="0" w:color="auto"/>
              <w:bottom w:val="single" w:sz="4" w:space="0" w:color="auto"/>
              <w:right w:val="single" w:sz="4" w:space="0" w:color="auto"/>
            </w:tcBorders>
          </w:tcPr>
          <w:p w:rsidR="00290D5C" w:rsidRPr="00290D5C" w:rsidRDefault="00290D5C" w:rsidP="00A50336">
            <w:pPr>
              <w:rPr>
                <w:rFonts w:ascii="Times New Roman" w:hAnsi="Times New Roman"/>
                <w:color w:val="000000"/>
                <w:sz w:val="28"/>
                <w:szCs w:val="28"/>
              </w:rPr>
            </w:pPr>
            <w:r w:rsidRPr="00290D5C">
              <w:rPr>
                <w:rFonts w:ascii="Times New Roman" w:hAnsi="Times New Roman"/>
                <w:color w:val="000000"/>
                <w:sz w:val="28"/>
                <w:szCs w:val="28"/>
              </w:rPr>
              <w:t xml:space="preserve">Аксенова, В. А. Иммунология и иммуногенетика в фтизиатрии [Электронный ресурс] / В.А. Аксенова, А.С. </w:t>
            </w:r>
            <w:proofErr w:type="spellStart"/>
            <w:r w:rsidRPr="00290D5C">
              <w:rPr>
                <w:rFonts w:ascii="Times New Roman" w:hAnsi="Times New Roman"/>
                <w:color w:val="000000"/>
                <w:sz w:val="28"/>
                <w:szCs w:val="28"/>
              </w:rPr>
              <w:t>Апт</w:t>
            </w:r>
            <w:proofErr w:type="spellEnd"/>
            <w:r w:rsidRPr="00290D5C">
              <w:rPr>
                <w:rFonts w:ascii="Times New Roman" w:hAnsi="Times New Roman"/>
                <w:color w:val="000000"/>
                <w:sz w:val="28"/>
                <w:szCs w:val="28"/>
              </w:rPr>
              <w:t>, В.С. Баринов; под ред. М.И. Перельмана // Фтизиатрия: национальное руководство / под ред. М.И. Перельмана</w:t>
            </w:r>
            <w:r>
              <w:rPr>
                <w:rFonts w:ascii="Times New Roman" w:hAnsi="Times New Roman"/>
                <w:color w:val="000000"/>
                <w:sz w:val="28"/>
                <w:szCs w:val="28"/>
              </w:rPr>
              <w:t>.</w:t>
            </w:r>
            <w:r w:rsidRPr="00290D5C">
              <w:rPr>
                <w:rFonts w:ascii="Times New Roman" w:hAnsi="Times New Roman"/>
                <w:color w:val="000000"/>
                <w:sz w:val="28"/>
                <w:szCs w:val="28"/>
              </w:rPr>
              <w:t xml:space="preserve"> -M.: ГЭОТАР-Медиа, 2011. - Режим доступа: </w:t>
            </w:r>
            <w:hyperlink r:id="rId7" w:history="1">
              <w:r w:rsidRPr="00290D5C">
                <w:rPr>
                  <w:rStyle w:val="a6"/>
                  <w:rFonts w:ascii="Times New Roman" w:hAnsi="Times New Roman"/>
                  <w:sz w:val="28"/>
                  <w:szCs w:val="28"/>
                </w:rPr>
                <w:t>http://www.studmedlib.ru/ru/book/970412329V0007.html</w:t>
              </w:r>
            </w:hyperlink>
          </w:p>
        </w:tc>
        <w:tc>
          <w:tcPr>
            <w:tcW w:w="6346" w:type="dxa"/>
            <w:tcBorders>
              <w:top w:val="single" w:sz="4" w:space="0" w:color="auto"/>
              <w:left w:val="single" w:sz="4" w:space="0" w:color="auto"/>
              <w:bottom w:val="single" w:sz="4" w:space="0" w:color="auto"/>
              <w:right w:val="single" w:sz="4" w:space="0" w:color="auto"/>
            </w:tcBorders>
          </w:tcPr>
          <w:p w:rsidR="00290D5C" w:rsidRPr="0097422D" w:rsidRDefault="00290D5C" w:rsidP="0049025C">
            <w:pPr>
              <w:rPr>
                <w:rFonts w:ascii="Times New Roman" w:hAnsi="Times New Roman"/>
                <w:sz w:val="24"/>
                <w:szCs w:val="24"/>
              </w:rPr>
            </w:pPr>
            <w:r>
              <w:rPr>
                <w:rFonts w:ascii="Times New Roman" w:hAnsi="Times New Roman"/>
                <w:sz w:val="24"/>
                <w:szCs w:val="24"/>
              </w:rPr>
              <w:t>1 доступ</w:t>
            </w:r>
          </w:p>
        </w:tc>
      </w:tr>
      <w:tr w:rsidR="00290D5C" w:rsidRPr="00AC2814" w:rsidTr="00A37C2E">
        <w:tc>
          <w:tcPr>
            <w:tcW w:w="840" w:type="dxa"/>
            <w:tcBorders>
              <w:top w:val="single" w:sz="4" w:space="0" w:color="auto"/>
              <w:left w:val="single" w:sz="4" w:space="0" w:color="auto"/>
              <w:bottom w:val="single" w:sz="4" w:space="0" w:color="auto"/>
              <w:right w:val="single" w:sz="4" w:space="0" w:color="auto"/>
            </w:tcBorders>
          </w:tcPr>
          <w:p w:rsidR="00290D5C" w:rsidRPr="00AC2814" w:rsidRDefault="00290D5C" w:rsidP="0049025C">
            <w:pPr>
              <w:pStyle w:val="a3"/>
              <w:spacing w:line="276" w:lineRule="auto"/>
              <w:jc w:val="center"/>
              <w:rPr>
                <w:rFonts w:ascii="Times New Roman" w:hAnsi="Times New Roman" w:cs="Times New Roman"/>
                <w:color w:val="000000" w:themeColor="text1"/>
                <w:sz w:val="24"/>
                <w:szCs w:val="24"/>
              </w:rPr>
            </w:pPr>
          </w:p>
        </w:tc>
        <w:tc>
          <w:tcPr>
            <w:tcW w:w="7694" w:type="dxa"/>
            <w:tcBorders>
              <w:top w:val="single" w:sz="4" w:space="0" w:color="auto"/>
              <w:left w:val="single" w:sz="4" w:space="0" w:color="auto"/>
              <w:bottom w:val="single" w:sz="4" w:space="0" w:color="auto"/>
              <w:right w:val="single" w:sz="4" w:space="0" w:color="auto"/>
            </w:tcBorders>
          </w:tcPr>
          <w:p w:rsidR="00290D5C" w:rsidRPr="00290D5C" w:rsidRDefault="00290D5C" w:rsidP="00290D5C">
            <w:pPr>
              <w:rPr>
                <w:rFonts w:ascii="Times New Roman" w:hAnsi="Times New Roman"/>
                <w:color w:val="000000"/>
                <w:sz w:val="28"/>
                <w:szCs w:val="28"/>
              </w:rPr>
            </w:pPr>
            <w:r w:rsidRPr="00290D5C">
              <w:rPr>
                <w:rFonts w:ascii="Times New Roman" w:hAnsi="Times New Roman"/>
                <w:color w:val="000000"/>
                <w:sz w:val="28"/>
                <w:szCs w:val="28"/>
              </w:rPr>
              <w:t xml:space="preserve">Аксенова, В. А. Инструментальные методы исследования в фтизиатрии [Электронный ресурс] / В.А. Аксенова, А.С. </w:t>
            </w:r>
            <w:proofErr w:type="spellStart"/>
            <w:r w:rsidRPr="00290D5C">
              <w:rPr>
                <w:rFonts w:ascii="Times New Roman" w:hAnsi="Times New Roman"/>
                <w:color w:val="000000"/>
                <w:sz w:val="28"/>
                <w:szCs w:val="28"/>
              </w:rPr>
              <w:t>Апт</w:t>
            </w:r>
            <w:proofErr w:type="spellEnd"/>
            <w:r w:rsidRPr="00290D5C">
              <w:rPr>
                <w:rFonts w:ascii="Times New Roman" w:hAnsi="Times New Roman"/>
                <w:color w:val="000000"/>
                <w:sz w:val="28"/>
                <w:szCs w:val="28"/>
              </w:rPr>
              <w:t>, В.С. Баринов; под ред. М.И. Перельмана // Фтизиатрия: национальное руководство / под ред. М.И. Перельмана</w:t>
            </w:r>
            <w:r>
              <w:rPr>
                <w:rFonts w:ascii="Times New Roman" w:hAnsi="Times New Roman"/>
                <w:color w:val="000000"/>
                <w:sz w:val="28"/>
                <w:szCs w:val="28"/>
              </w:rPr>
              <w:t>.</w:t>
            </w:r>
            <w:r w:rsidRPr="00290D5C">
              <w:rPr>
                <w:rFonts w:ascii="Times New Roman" w:hAnsi="Times New Roman"/>
                <w:color w:val="000000"/>
                <w:sz w:val="28"/>
                <w:szCs w:val="28"/>
              </w:rPr>
              <w:t xml:space="preserve"> -M.: ГЭОТАР-Медиа, 2011. - Режим доступа: </w:t>
            </w:r>
            <w:hyperlink r:id="rId8" w:history="1">
              <w:r w:rsidRPr="00290D5C">
                <w:rPr>
                  <w:rStyle w:val="a6"/>
                  <w:rFonts w:ascii="Times New Roman" w:hAnsi="Times New Roman"/>
                  <w:sz w:val="28"/>
                  <w:szCs w:val="28"/>
                </w:rPr>
                <w:t>http://www.studmedlib.ru/ru/book/970412329V0015.html</w:t>
              </w:r>
            </w:hyperlink>
          </w:p>
        </w:tc>
        <w:tc>
          <w:tcPr>
            <w:tcW w:w="6346" w:type="dxa"/>
            <w:tcBorders>
              <w:top w:val="single" w:sz="4" w:space="0" w:color="auto"/>
              <w:left w:val="single" w:sz="4" w:space="0" w:color="auto"/>
              <w:bottom w:val="single" w:sz="4" w:space="0" w:color="auto"/>
              <w:right w:val="single" w:sz="4" w:space="0" w:color="auto"/>
            </w:tcBorders>
          </w:tcPr>
          <w:p w:rsidR="00290D5C" w:rsidRPr="0097422D" w:rsidRDefault="00290D5C" w:rsidP="0049025C">
            <w:pPr>
              <w:rPr>
                <w:rFonts w:ascii="Times New Roman" w:hAnsi="Times New Roman"/>
                <w:sz w:val="24"/>
                <w:szCs w:val="24"/>
              </w:rPr>
            </w:pPr>
            <w:r>
              <w:rPr>
                <w:rFonts w:ascii="Times New Roman" w:hAnsi="Times New Roman"/>
                <w:sz w:val="24"/>
                <w:szCs w:val="24"/>
              </w:rPr>
              <w:t>1 доступ</w:t>
            </w:r>
          </w:p>
        </w:tc>
      </w:tr>
      <w:tr w:rsidR="00290D5C" w:rsidRPr="00AC2814" w:rsidTr="00A37C2E">
        <w:tc>
          <w:tcPr>
            <w:tcW w:w="840" w:type="dxa"/>
            <w:tcBorders>
              <w:top w:val="single" w:sz="4" w:space="0" w:color="auto"/>
              <w:left w:val="single" w:sz="4" w:space="0" w:color="auto"/>
              <w:bottom w:val="single" w:sz="4" w:space="0" w:color="auto"/>
              <w:right w:val="single" w:sz="4" w:space="0" w:color="auto"/>
            </w:tcBorders>
          </w:tcPr>
          <w:p w:rsidR="00290D5C" w:rsidRPr="00AC2814" w:rsidRDefault="00290D5C" w:rsidP="0049025C">
            <w:pPr>
              <w:pStyle w:val="a3"/>
              <w:spacing w:line="276" w:lineRule="auto"/>
              <w:jc w:val="center"/>
              <w:rPr>
                <w:rFonts w:ascii="Times New Roman" w:hAnsi="Times New Roman" w:cs="Times New Roman"/>
                <w:color w:val="000000" w:themeColor="text1"/>
                <w:sz w:val="24"/>
                <w:szCs w:val="24"/>
              </w:rPr>
            </w:pPr>
          </w:p>
        </w:tc>
        <w:tc>
          <w:tcPr>
            <w:tcW w:w="7694" w:type="dxa"/>
            <w:tcBorders>
              <w:top w:val="single" w:sz="4" w:space="0" w:color="auto"/>
              <w:left w:val="single" w:sz="4" w:space="0" w:color="auto"/>
              <w:bottom w:val="single" w:sz="4" w:space="0" w:color="auto"/>
              <w:right w:val="single" w:sz="4" w:space="0" w:color="auto"/>
            </w:tcBorders>
          </w:tcPr>
          <w:p w:rsidR="00290D5C" w:rsidRPr="00290D5C" w:rsidRDefault="00290D5C" w:rsidP="00D46DDA">
            <w:pPr>
              <w:rPr>
                <w:rFonts w:ascii="Times New Roman" w:hAnsi="Times New Roman"/>
                <w:color w:val="000000"/>
                <w:sz w:val="28"/>
                <w:szCs w:val="28"/>
              </w:rPr>
            </w:pPr>
            <w:r w:rsidRPr="00290D5C">
              <w:rPr>
                <w:rFonts w:ascii="Times New Roman" w:hAnsi="Times New Roman"/>
                <w:color w:val="000000"/>
                <w:sz w:val="28"/>
                <w:szCs w:val="28"/>
              </w:rPr>
              <w:t>Аксенова, В. А. Лабораторные методы исследования в фтизиатрии</w:t>
            </w:r>
            <w:r w:rsidRPr="00290D5C">
              <w:rPr>
                <w:rStyle w:val="apple-converted-space"/>
                <w:rFonts w:ascii="Times New Roman" w:hAnsi="Times New Roman"/>
                <w:color w:val="000000"/>
                <w:sz w:val="28"/>
                <w:szCs w:val="28"/>
              </w:rPr>
              <w:t> </w:t>
            </w:r>
            <w:r w:rsidRPr="00290D5C">
              <w:rPr>
                <w:rFonts w:ascii="Times New Roman" w:hAnsi="Times New Roman"/>
                <w:color w:val="000000"/>
                <w:sz w:val="28"/>
                <w:szCs w:val="28"/>
              </w:rPr>
              <w:t xml:space="preserve">[Электронный ресурс] / В.А. Аксенова, А.С. </w:t>
            </w:r>
            <w:proofErr w:type="spellStart"/>
            <w:r w:rsidRPr="00290D5C">
              <w:rPr>
                <w:rFonts w:ascii="Times New Roman" w:hAnsi="Times New Roman"/>
                <w:color w:val="000000"/>
                <w:sz w:val="28"/>
                <w:szCs w:val="28"/>
              </w:rPr>
              <w:t>Апт</w:t>
            </w:r>
            <w:proofErr w:type="spellEnd"/>
            <w:r w:rsidRPr="00290D5C">
              <w:rPr>
                <w:rFonts w:ascii="Times New Roman" w:hAnsi="Times New Roman"/>
                <w:color w:val="000000"/>
                <w:sz w:val="28"/>
                <w:szCs w:val="28"/>
              </w:rPr>
              <w:t xml:space="preserve">, В.С. Баринов; под ред. М.И. Перельмана // Фтизиатрия: </w:t>
            </w:r>
            <w:r w:rsidRPr="00290D5C">
              <w:rPr>
                <w:rFonts w:ascii="Times New Roman" w:hAnsi="Times New Roman"/>
                <w:color w:val="000000"/>
                <w:sz w:val="28"/>
                <w:szCs w:val="28"/>
              </w:rPr>
              <w:lastRenderedPageBreak/>
              <w:t>национальное руководство / под ред. М.И. Перельмана</w:t>
            </w:r>
            <w:r>
              <w:rPr>
                <w:rFonts w:ascii="Times New Roman" w:hAnsi="Times New Roman"/>
                <w:color w:val="000000"/>
                <w:sz w:val="28"/>
                <w:szCs w:val="28"/>
              </w:rPr>
              <w:t>.</w:t>
            </w:r>
            <w:r w:rsidRPr="00290D5C">
              <w:rPr>
                <w:rFonts w:ascii="Times New Roman" w:hAnsi="Times New Roman"/>
                <w:color w:val="000000"/>
                <w:sz w:val="28"/>
                <w:szCs w:val="28"/>
              </w:rPr>
              <w:t xml:space="preserve"> -M.: ГЭОТАР-Медиа, 2011. - Режим доступа: </w:t>
            </w:r>
            <w:hyperlink r:id="rId9" w:history="1">
              <w:r w:rsidRPr="00290D5C">
                <w:rPr>
                  <w:rStyle w:val="a6"/>
                  <w:rFonts w:ascii="Times New Roman" w:hAnsi="Times New Roman"/>
                  <w:sz w:val="28"/>
                  <w:szCs w:val="28"/>
                </w:rPr>
                <w:t>http://www.studmedlib.ru/ru/book/970412329V0013.html</w:t>
              </w:r>
            </w:hyperlink>
          </w:p>
        </w:tc>
        <w:tc>
          <w:tcPr>
            <w:tcW w:w="6346" w:type="dxa"/>
            <w:tcBorders>
              <w:top w:val="single" w:sz="4" w:space="0" w:color="auto"/>
              <w:left w:val="single" w:sz="4" w:space="0" w:color="auto"/>
              <w:bottom w:val="single" w:sz="4" w:space="0" w:color="auto"/>
              <w:right w:val="single" w:sz="4" w:space="0" w:color="auto"/>
            </w:tcBorders>
          </w:tcPr>
          <w:p w:rsidR="00290D5C" w:rsidRPr="0097422D" w:rsidRDefault="00290D5C" w:rsidP="0049025C">
            <w:pPr>
              <w:rPr>
                <w:rFonts w:ascii="Times New Roman" w:hAnsi="Times New Roman"/>
                <w:sz w:val="24"/>
                <w:szCs w:val="24"/>
              </w:rPr>
            </w:pPr>
            <w:r>
              <w:rPr>
                <w:rFonts w:ascii="Times New Roman" w:hAnsi="Times New Roman"/>
                <w:sz w:val="24"/>
                <w:szCs w:val="24"/>
              </w:rPr>
              <w:lastRenderedPageBreak/>
              <w:t>1 доступ</w:t>
            </w:r>
          </w:p>
        </w:tc>
      </w:tr>
      <w:tr w:rsidR="00290D5C" w:rsidRPr="00AC2814" w:rsidTr="00A37C2E">
        <w:tc>
          <w:tcPr>
            <w:tcW w:w="840" w:type="dxa"/>
            <w:tcBorders>
              <w:top w:val="single" w:sz="4" w:space="0" w:color="auto"/>
              <w:left w:val="single" w:sz="4" w:space="0" w:color="auto"/>
              <w:bottom w:val="single" w:sz="4" w:space="0" w:color="auto"/>
              <w:right w:val="single" w:sz="4" w:space="0" w:color="auto"/>
            </w:tcBorders>
          </w:tcPr>
          <w:p w:rsidR="00290D5C" w:rsidRPr="00AC2814" w:rsidRDefault="00290D5C" w:rsidP="0049025C">
            <w:pPr>
              <w:pStyle w:val="a3"/>
              <w:spacing w:line="276" w:lineRule="auto"/>
              <w:jc w:val="center"/>
              <w:rPr>
                <w:rFonts w:ascii="Times New Roman" w:hAnsi="Times New Roman" w:cs="Times New Roman"/>
                <w:color w:val="000000" w:themeColor="text1"/>
                <w:sz w:val="24"/>
                <w:szCs w:val="24"/>
              </w:rPr>
            </w:pPr>
          </w:p>
        </w:tc>
        <w:tc>
          <w:tcPr>
            <w:tcW w:w="7694" w:type="dxa"/>
            <w:tcBorders>
              <w:top w:val="single" w:sz="4" w:space="0" w:color="auto"/>
              <w:left w:val="single" w:sz="4" w:space="0" w:color="auto"/>
              <w:bottom w:val="single" w:sz="4" w:space="0" w:color="auto"/>
              <w:right w:val="single" w:sz="4" w:space="0" w:color="auto"/>
            </w:tcBorders>
          </w:tcPr>
          <w:p w:rsidR="00290D5C" w:rsidRPr="00290D5C" w:rsidRDefault="00290D5C" w:rsidP="00CD615E">
            <w:pPr>
              <w:rPr>
                <w:rFonts w:ascii="Times New Roman" w:hAnsi="Times New Roman"/>
                <w:color w:val="000000"/>
                <w:sz w:val="28"/>
                <w:szCs w:val="28"/>
              </w:rPr>
            </w:pPr>
            <w:r w:rsidRPr="00290D5C">
              <w:rPr>
                <w:rFonts w:ascii="Times New Roman" w:hAnsi="Times New Roman"/>
                <w:color w:val="000000"/>
                <w:sz w:val="28"/>
                <w:szCs w:val="28"/>
              </w:rPr>
              <w:t xml:space="preserve">Аксенова, В. А. Общие принципы профилактики в </w:t>
            </w:r>
            <w:r w:rsidRPr="00290D5C">
              <w:rPr>
                <w:rFonts w:ascii="Times New Roman" w:hAnsi="Times New Roman"/>
                <w:sz w:val="28"/>
                <w:szCs w:val="28"/>
              </w:rPr>
              <w:t xml:space="preserve">фтизиатрии [Электронный ресурс] / В.А. Аксенова, А.С. </w:t>
            </w:r>
            <w:proofErr w:type="spellStart"/>
            <w:r w:rsidRPr="00290D5C">
              <w:rPr>
                <w:rFonts w:ascii="Times New Roman" w:hAnsi="Times New Roman"/>
                <w:sz w:val="28"/>
                <w:szCs w:val="28"/>
              </w:rPr>
              <w:t>Апт</w:t>
            </w:r>
            <w:proofErr w:type="spellEnd"/>
            <w:r w:rsidRPr="00290D5C">
              <w:rPr>
                <w:rFonts w:ascii="Times New Roman" w:hAnsi="Times New Roman"/>
                <w:sz w:val="28"/>
                <w:szCs w:val="28"/>
              </w:rPr>
              <w:t>, В.С. Баринов; под ред. М.И. Перельмана // Фтизиатрия: национальное руководство / под ред</w:t>
            </w:r>
            <w:r w:rsidRPr="00290D5C">
              <w:rPr>
                <w:rFonts w:ascii="Times New Roman" w:hAnsi="Times New Roman"/>
                <w:color w:val="000000"/>
                <w:sz w:val="28"/>
                <w:szCs w:val="28"/>
              </w:rPr>
              <w:t>. М.И. Перельмана</w:t>
            </w:r>
            <w:r>
              <w:rPr>
                <w:rFonts w:ascii="Times New Roman" w:hAnsi="Times New Roman"/>
                <w:color w:val="000000"/>
                <w:sz w:val="28"/>
                <w:szCs w:val="28"/>
              </w:rPr>
              <w:t>.</w:t>
            </w:r>
            <w:r w:rsidRPr="00290D5C">
              <w:rPr>
                <w:rFonts w:ascii="Times New Roman" w:hAnsi="Times New Roman"/>
                <w:color w:val="000000"/>
                <w:sz w:val="28"/>
                <w:szCs w:val="28"/>
              </w:rPr>
              <w:t xml:space="preserve"> -M.: ГЭОТАР-Медиа, </w:t>
            </w:r>
            <w:proofErr w:type="gramStart"/>
            <w:r w:rsidRPr="00290D5C">
              <w:rPr>
                <w:rFonts w:ascii="Times New Roman" w:hAnsi="Times New Roman"/>
                <w:color w:val="000000"/>
                <w:sz w:val="28"/>
                <w:szCs w:val="28"/>
              </w:rPr>
              <w:t>2011.-</w:t>
            </w:r>
            <w:proofErr w:type="gramEnd"/>
            <w:r w:rsidRPr="00290D5C">
              <w:rPr>
                <w:rFonts w:ascii="Times New Roman" w:hAnsi="Times New Roman"/>
                <w:color w:val="000000"/>
                <w:sz w:val="28"/>
                <w:szCs w:val="28"/>
              </w:rPr>
              <w:t xml:space="preserve"> Режим доступа: </w:t>
            </w:r>
            <w:hyperlink r:id="rId10" w:history="1">
              <w:r w:rsidRPr="00290D5C">
                <w:rPr>
                  <w:rStyle w:val="a6"/>
                  <w:rFonts w:ascii="Times New Roman" w:hAnsi="Times New Roman"/>
                  <w:sz w:val="28"/>
                  <w:szCs w:val="28"/>
                </w:rPr>
                <w:t>http://www.studmedlib.ru/ru/book/970412329V0030.html</w:t>
              </w:r>
            </w:hyperlink>
          </w:p>
        </w:tc>
        <w:tc>
          <w:tcPr>
            <w:tcW w:w="6346" w:type="dxa"/>
            <w:tcBorders>
              <w:top w:val="single" w:sz="4" w:space="0" w:color="auto"/>
              <w:left w:val="single" w:sz="4" w:space="0" w:color="auto"/>
              <w:bottom w:val="single" w:sz="4" w:space="0" w:color="auto"/>
              <w:right w:val="single" w:sz="4" w:space="0" w:color="auto"/>
            </w:tcBorders>
          </w:tcPr>
          <w:p w:rsidR="00290D5C" w:rsidRPr="0097422D" w:rsidRDefault="00290D5C" w:rsidP="0049025C">
            <w:pPr>
              <w:rPr>
                <w:rFonts w:ascii="Times New Roman" w:hAnsi="Times New Roman"/>
                <w:sz w:val="24"/>
                <w:szCs w:val="24"/>
              </w:rPr>
            </w:pPr>
            <w:r>
              <w:rPr>
                <w:rFonts w:ascii="Times New Roman" w:hAnsi="Times New Roman"/>
                <w:sz w:val="24"/>
                <w:szCs w:val="24"/>
              </w:rPr>
              <w:t>1 доступ</w:t>
            </w:r>
          </w:p>
        </w:tc>
      </w:tr>
      <w:tr w:rsidR="00290D5C" w:rsidRPr="00AC2814" w:rsidTr="00A37C2E">
        <w:tc>
          <w:tcPr>
            <w:tcW w:w="840" w:type="dxa"/>
            <w:tcBorders>
              <w:top w:val="single" w:sz="4" w:space="0" w:color="auto"/>
              <w:left w:val="single" w:sz="4" w:space="0" w:color="auto"/>
              <w:bottom w:val="single" w:sz="4" w:space="0" w:color="auto"/>
              <w:right w:val="single" w:sz="4" w:space="0" w:color="auto"/>
            </w:tcBorders>
          </w:tcPr>
          <w:p w:rsidR="00290D5C" w:rsidRPr="00AC2814" w:rsidRDefault="00290D5C" w:rsidP="0049025C">
            <w:pPr>
              <w:pStyle w:val="a3"/>
              <w:spacing w:line="276" w:lineRule="auto"/>
              <w:jc w:val="center"/>
              <w:rPr>
                <w:rFonts w:ascii="Times New Roman" w:hAnsi="Times New Roman" w:cs="Times New Roman"/>
                <w:color w:val="000000" w:themeColor="text1"/>
                <w:sz w:val="24"/>
                <w:szCs w:val="24"/>
              </w:rPr>
            </w:pPr>
          </w:p>
        </w:tc>
        <w:tc>
          <w:tcPr>
            <w:tcW w:w="7694" w:type="dxa"/>
            <w:tcBorders>
              <w:top w:val="single" w:sz="4" w:space="0" w:color="auto"/>
              <w:left w:val="single" w:sz="4" w:space="0" w:color="auto"/>
              <w:bottom w:val="single" w:sz="4" w:space="0" w:color="auto"/>
              <w:right w:val="single" w:sz="4" w:space="0" w:color="auto"/>
            </w:tcBorders>
          </w:tcPr>
          <w:p w:rsidR="00290D5C" w:rsidRPr="00290D5C" w:rsidRDefault="00290D5C" w:rsidP="00D46DDA">
            <w:pPr>
              <w:rPr>
                <w:rFonts w:ascii="Times New Roman" w:hAnsi="Times New Roman"/>
                <w:color w:val="000000"/>
                <w:sz w:val="28"/>
                <w:szCs w:val="28"/>
              </w:rPr>
            </w:pPr>
            <w:r w:rsidRPr="00290D5C">
              <w:rPr>
                <w:rFonts w:ascii="Times New Roman" w:hAnsi="Times New Roman"/>
                <w:color w:val="000000"/>
                <w:sz w:val="28"/>
                <w:szCs w:val="28"/>
              </w:rPr>
              <w:t xml:space="preserve">Аксенова, В. А. Острые и неотложные состояния в фтизиатрии [Электронный ресурс]/ В.А. Аксенова, А.С. </w:t>
            </w:r>
            <w:proofErr w:type="spellStart"/>
            <w:r w:rsidRPr="00290D5C">
              <w:rPr>
                <w:rFonts w:ascii="Times New Roman" w:hAnsi="Times New Roman"/>
                <w:color w:val="000000"/>
                <w:sz w:val="28"/>
                <w:szCs w:val="28"/>
              </w:rPr>
              <w:t>Апт</w:t>
            </w:r>
            <w:proofErr w:type="spellEnd"/>
            <w:r w:rsidRPr="00290D5C">
              <w:rPr>
                <w:rFonts w:ascii="Times New Roman" w:hAnsi="Times New Roman"/>
                <w:color w:val="000000"/>
                <w:sz w:val="28"/>
                <w:szCs w:val="28"/>
              </w:rPr>
              <w:t>, В.С Баринов; под ред. М.И. Перельмана// Фтизиатрия: национальное руководство/ под ред. М.И. Перельмана</w:t>
            </w:r>
            <w:r>
              <w:rPr>
                <w:rFonts w:ascii="Times New Roman" w:hAnsi="Times New Roman"/>
                <w:color w:val="000000"/>
                <w:sz w:val="28"/>
                <w:szCs w:val="28"/>
              </w:rPr>
              <w:t>.</w:t>
            </w:r>
            <w:r w:rsidRPr="00290D5C">
              <w:rPr>
                <w:rFonts w:ascii="Times New Roman" w:hAnsi="Times New Roman"/>
                <w:color w:val="000000"/>
                <w:sz w:val="28"/>
                <w:szCs w:val="28"/>
              </w:rPr>
              <w:t xml:space="preserve"> -M.: ГЭОТАР-Медиа, </w:t>
            </w:r>
            <w:proofErr w:type="gramStart"/>
            <w:r w:rsidRPr="00290D5C">
              <w:rPr>
                <w:rFonts w:ascii="Times New Roman" w:hAnsi="Times New Roman"/>
                <w:color w:val="000000"/>
                <w:sz w:val="28"/>
                <w:szCs w:val="28"/>
              </w:rPr>
              <w:t>2011.-</w:t>
            </w:r>
            <w:proofErr w:type="gramEnd"/>
            <w:r w:rsidRPr="00290D5C">
              <w:rPr>
                <w:rFonts w:ascii="Times New Roman" w:hAnsi="Times New Roman"/>
                <w:color w:val="000000"/>
                <w:sz w:val="28"/>
                <w:szCs w:val="28"/>
              </w:rPr>
              <w:t xml:space="preserve"> Режим доступа: </w:t>
            </w:r>
            <w:hyperlink r:id="rId11" w:history="1">
              <w:r w:rsidRPr="00290D5C">
                <w:rPr>
                  <w:rStyle w:val="a6"/>
                  <w:rFonts w:ascii="Times New Roman" w:hAnsi="Times New Roman"/>
                  <w:sz w:val="28"/>
                  <w:szCs w:val="28"/>
                </w:rPr>
                <w:t>http://www.studmedlib.ru/ru/book/970412329V0022.html</w:t>
              </w:r>
            </w:hyperlink>
          </w:p>
        </w:tc>
        <w:tc>
          <w:tcPr>
            <w:tcW w:w="6346" w:type="dxa"/>
            <w:tcBorders>
              <w:top w:val="single" w:sz="4" w:space="0" w:color="auto"/>
              <w:left w:val="single" w:sz="4" w:space="0" w:color="auto"/>
              <w:bottom w:val="single" w:sz="4" w:space="0" w:color="auto"/>
              <w:right w:val="single" w:sz="4" w:space="0" w:color="auto"/>
            </w:tcBorders>
          </w:tcPr>
          <w:p w:rsidR="00290D5C" w:rsidRPr="0097422D" w:rsidRDefault="00290D5C" w:rsidP="0049025C">
            <w:pPr>
              <w:rPr>
                <w:rFonts w:ascii="Times New Roman" w:hAnsi="Times New Roman"/>
                <w:sz w:val="24"/>
                <w:szCs w:val="24"/>
              </w:rPr>
            </w:pPr>
            <w:r>
              <w:rPr>
                <w:rFonts w:ascii="Times New Roman" w:hAnsi="Times New Roman"/>
                <w:sz w:val="24"/>
                <w:szCs w:val="24"/>
              </w:rPr>
              <w:t>1 доступ</w:t>
            </w:r>
          </w:p>
        </w:tc>
      </w:tr>
      <w:tr w:rsidR="00290D5C" w:rsidRPr="00AC2814" w:rsidTr="00A37C2E">
        <w:tc>
          <w:tcPr>
            <w:tcW w:w="840" w:type="dxa"/>
            <w:tcBorders>
              <w:top w:val="single" w:sz="4" w:space="0" w:color="auto"/>
              <w:left w:val="single" w:sz="4" w:space="0" w:color="auto"/>
              <w:bottom w:val="single" w:sz="4" w:space="0" w:color="auto"/>
              <w:right w:val="single" w:sz="4" w:space="0" w:color="auto"/>
            </w:tcBorders>
          </w:tcPr>
          <w:p w:rsidR="00290D5C" w:rsidRPr="00AC2814" w:rsidRDefault="00290D5C" w:rsidP="0049025C">
            <w:pPr>
              <w:pStyle w:val="a3"/>
              <w:spacing w:line="276" w:lineRule="auto"/>
              <w:jc w:val="center"/>
              <w:rPr>
                <w:rFonts w:ascii="Times New Roman" w:hAnsi="Times New Roman" w:cs="Times New Roman"/>
                <w:color w:val="000000" w:themeColor="text1"/>
                <w:sz w:val="24"/>
                <w:szCs w:val="24"/>
              </w:rPr>
            </w:pPr>
          </w:p>
        </w:tc>
        <w:tc>
          <w:tcPr>
            <w:tcW w:w="7694" w:type="dxa"/>
            <w:tcBorders>
              <w:top w:val="single" w:sz="4" w:space="0" w:color="auto"/>
              <w:left w:val="single" w:sz="4" w:space="0" w:color="auto"/>
              <w:bottom w:val="single" w:sz="4" w:space="0" w:color="auto"/>
              <w:right w:val="single" w:sz="4" w:space="0" w:color="auto"/>
            </w:tcBorders>
          </w:tcPr>
          <w:p w:rsidR="00290D5C" w:rsidRPr="00290D5C" w:rsidRDefault="00290D5C" w:rsidP="00CD615E">
            <w:pPr>
              <w:rPr>
                <w:rFonts w:ascii="Times New Roman" w:hAnsi="Times New Roman"/>
                <w:color w:val="000000"/>
                <w:sz w:val="28"/>
                <w:szCs w:val="28"/>
              </w:rPr>
            </w:pPr>
            <w:r w:rsidRPr="00290D5C">
              <w:rPr>
                <w:rFonts w:ascii="Times New Roman" w:hAnsi="Times New Roman"/>
                <w:color w:val="000000"/>
                <w:sz w:val="28"/>
                <w:szCs w:val="28"/>
              </w:rPr>
              <w:t xml:space="preserve">Аксенова, В. А. Патогенез и </w:t>
            </w:r>
            <w:proofErr w:type="spellStart"/>
            <w:r w:rsidRPr="00290D5C">
              <w:rPr>
                <w:rFonts w:ascii="Times New Roman" w:hAnsi="Times New Roman"/>
                <w:color w:val="000000"/>
                <w:sz w:val="28"/>
                <w:szCs w:val="28"/>
              </w:rPr>
              <w:t>гистофункциональная</w:t>
            </w:r>
            <w:proofErr w:type="spellEnd"/>
            <w:r w:rsidRPr="00290D5C">
              <w:rPr>
                <w:rFonts w:ascii="Times New Roman" w:hAnsi="Times New Roman"/>
                <w:color w:val="000000"/>
                <w:sz w:val="28"/>
                <w:szCs w:val="28"/>
              </w:rPr>
              <w:t xml:space="preserve"> характеристика в фтизиатрии</w:t>
            </w:r>
            <w:r w:rsidRPr="00290D5C">
              <w:rPr>
                <w:rStyle w:val="apple-converted-space"/>
                <w:rFonts w:ascii="Times New Roman" w:hAnsi="Times New Roman"/>
                <w:color w:val="000000"/>
                <w:sz w:val="28"/>
                <w:szCs w:val="28"/>
              </w:rPr>
              <w:t> </w:t>
            </w:r>
            <w:r w:rsidRPr="00290D5C">
              <w:rPr>
                <w:rFonts w:ascii="Times New Roman" w:hAnsi="Times New Roman"/>
                <w:sz w:val="28"/>
                <w:szCs w:val="28"/>
              </w:rPr>
              <w:t>[Электронный ресурс]</w:t>
            </w:r>
            <w:r>
              <w:rPr>
                <w:rFonts w:ascii="Times New Roman" w:hAnsi="Times New Roman"/>
                <w:sz w:val="28"/>
                <w:szCs w:val="28"/>
              </w:rPr>
              <w:t xml:space="preserve"> </w:t>
            </w:r>
            <w:r w:rsidRPr="00290D5C">
              <w:rPr>
                <w:rFonts w:ascii="Times New Roman" w:hAnsi="Times New Roman"/>
                <w:color w:val="000000"/>
                <w:sz w:val="28"/>
                <w:szCs w:val="28"/>
              </w:rPr>
              <w:t xml:space="preserve">/ В.А. Аксенова, А.С. </w:t>
            </w:r>
            <w:proofErr w:type="spellStart"/>
            <w:r w:rsidRPr="00290D5C">
              <w:rPr>
                <w:rFonts w:ascii="Times New Roman" w:hAnsi="Times New Roman"/>
                <w:color w:val="000000"/>
                <w:sz w:val="28"/>
                <w:szCs w:val="28"/>
              </w:rPr>
              <w:t>Апт</w:t>
            </w:r>
            <w:proofErr w:type="spellEnd"/>
            <w:r w:rsidRPr="00290D5C">
              <w:rPr>
                <w:rFonts w:ascii="Times New Roman" w:hAnsi="Times New Roman"/>
                <w:color w:val="000000"/>
                <w:sz w:val="28"/>
                <w:szCs w:val="28"/>
              </w:rPr>
              <w:t>, В.С. Баринов; под ред. М.И. Перельмана</w:t>
            </w:r>
            <w:r>
              <w:rPr>
                <w:rFonts w:ascii="Times New Roman" w:hAnsi="Times New Roman"/>
                <w:color w:val="000000"/>
                <w:sz w:val="28"/>
                <w:szCs w:val="28"/>
              </w:rPr>
              <w:t xml:space="preserve"> </w:t>
            </w:r>
            <w:r w:rsidRPr="00290D5C">
              <w:rPr>
                <w:rFonts w:ascii="Times New Roman" w:hAnsi="Times New Roman"/>
                <w:sz w:val="28"/>
                <w:szCs w:val="28"/>
              </w:rPr>
              <w:t>// Фтизиатрия: национальное руководство</w:t>
            </w:r>
            <w:r>
              <w:rPr>
                <w:rFonts w:ascii="Times New Roman" w:hAnsi="Times New Roman"/>
                <w:sz w:val="28"/>
                <w:szCs w:val="28"/>
              </w:rPr>
              <w:t xml:space="preserve"> </w:t>
            </w:r>
            <w:r w:rsidRPr="00290D5C">
              <w:rPr>
                <w:rFonts w:ascii="Times New Roman" w:hAnsi="Times New Roman"/>
                <w:sz w:val="28"/>
                <w:szCs w:val="28"/>
              </w:rPr>
              <w:t>/ под ред</w:t>
            </w:r>
            <w:r w:rsidRPr="00290D5C">
              <w:rPr>
                <w:rFonts w:ascii="Times New Roman" w:hAnsi="Times New Roman"/>
                <w:color w:val="000000"/>
                <w:sz w:val="28"/>
                <w:szCs w:val="28"/>
              </w:rPr>
              <w:t>. М.И. Перельмана</w:t>
            </w:r>
            <w:r>
              <w:rPr>
                <w:rFonts w:ascii="Times New Roman" w:hAnsi="Times New Roman"/>
                <w:color w:val="000000"/>
                <w:sz w:val="28"/>
                <w:szCs w:val="28"/>
              </w:rPr>
              <w:t>.</w:t>
            </w:r>
            <w:r w:rsidRPr="00290D5C">
              <w:rPr>
                <w:rFonts w:ascii="Times New Roman" w:hAnsi="Times New Roman"/>
                <w:color w:val="000000"/>
                <w:sz w:val="28"/>
                <w:szCs w:val="28"/>
              </w:rPr>
              <w:t xml:space="preserve"> -M.: ГЭОТАР-Медиа, </w:t>
            </w:r>
            <w:proofErr w:type="gramStart"/>
            <w:r w:rsidRPr="00290D5C">
              <w:rPr>
                <w:rFonts w:ascii="Times New Roman" w:hAnsi="Times New Roman"/>
                <w:color w:val="000000"/>
                <w:sz w:val="28"/>
                <w:szCs w:val="28"/>
              </w:rPr>
              <w:t>2011</w:t>
            </w:r>
            <w:r>
              <w:rPr>
                <w:rFonts w:ascii="Times New Roman" w:hAnsi="Times New Roman"/>
                <w:color w:val="000000"/>
                <w:sz w:val="28"/>
                <w:szCs w:val="28"/>
              </w:rPr>
              <w:t xml:space="preserve"> </w:t>
            </w:r>
            <w:r w:rsidRPr="00290D5C">
              <w:rPr>
                <w:rFonts w:ascii="Times New Roman" w:hAnsi="Times New Roman"/>
                <w:color w:val="000000"/>
                <w:sz w:val="28"/>
                <w:szCs w:val="28"/>
              </w:rPr>
              <w:t>.</w:t>
            </w:r>
            <w:proofErr w:type="gramEnd"/>
            <w:r w:rsidRPr="00290D5C">
              <w:rPr>
                <w:rFonts w:ascii="Times New Roman" w:hAnsi="Times New Roman"/>
                <w:color w:val="000000"/>
                <w:sz w:val="28"/>
                <w:szCs w:val="28"/>
              </w:rPr>
              <w:t xml:space="preserve">- Режим доступа: </w:t>
            </w:r>
            <w:hyperlink r:id="rId12" w:history="1">
              <w:r w:rsidRPr="00290D5C">
                <w:rPr>
                  <w:rStyle w:val="a6"/>
                  <w:rFonts w:ascii="Times New Roman" w:hAnsi="Times New Roman"/>
                  <w:sz w:val="28"/>
                  <w:szCs w:val="28"/>
                </w:rPr>
                <w:t>http://www.studmedlib.ru/ru/book/970412329V0006.html</w:t>
              </w:r>
            </w:hyperlink>
          </w:p>
        </w:tc>
        <w:tc>
          <w:tcPr>
            <w:tcW w:w="6346" w:type="dxa"/>
            <w:tcBorders>
              <w:top w:val="single" w:sz="4" w:space="0" w:color="auto"/>
              <w:left w:val="single" w:sz="4" w:space="0" w:color="auto"/>
              <w:bottom w:val="single" w:sz="4" w:space="0" w:color="auto"/>
              <w:right w:val="single" w:sz="4" w:space="0" w:color="auto"/>
            </w:tcBorders>
          </w:tcPr>
          <w:p w:rsidR="00290D5C" w:rsidRPr="0097422D" w:rsidRDefault="00290D5C" w:rsidP="0049025C">
            <w:pPr>
              <w:rPr>
                <w:rFonts w:ascii="Times New Roman" w:hAnsi="Times New Roman"/>
                <w:sz w:val="24"/>
                <w:szCs w:val="24"/>
              </w:rPr>
            </w:pPr>
            <w:r>
              <w:rPr>
                <w:rFonts w:ascii="Times New Roman" w:hAnsi="Times New Roman"/>
                <w:sz w:val="24"/>
                <w:szCs w:val="24"/>
              </w:rPr>
              <w:t>1 доступ</w:t>
            </w:r>
          </w:p>
        </w:tc>
      </w:tr>
      <w:tr w:rsidR="00290D5C" w:rsidRPr="00AC2814" w:rsidTr="00A37C2E">
        <w:tc>
          <w:tcPr>
            <w:tcW w:w="840" w:type="dxa"/>
            <w:tcBorders>
              <w:top w:val="single" w:sz="4" w:space="0" w:color="auto"/>
              <w:left w:val="single" w:sz="4" w:space="0" w:color="auto"/>
              <w:bottom w:val="single" w:sz="4" w:space="0" w:color="auto"/>
              <w:right w:val="single" w:sz="4" w:space="0" w:color="auto"/>
            </w:tcBorders>
          </w:tcPr>
          <w:p w:rsidR="00290D5C" w:rsidRPr="00AC2814" w:rsidRDefault="00290D5C" w:rsidP="0049025C">
            <w:pPr>
              <w:pStyle w:val="a3"/>
              <w:spacing w:line="276" w:lineRule="auto"/>
              <w:jc w:val="center"/>
              <w:rPr>
                <w:rFonts w:ascii="Times New Roman" w:hAnsi="Times New Roman" w:cs="Times New Roman"/>
                <w:color w:val="000000" w:themeColor="text1"/>
                <w:sz w:val="24"/>
                <w:szCs w:val="24"/>
              </w:rPr>
            </w:pPr>
          </w:p>
        </w:tc>
        <w:tc>
          <w:tcPr>
            <w:tcW w:w="7694" w:type="dxa"/>
            <w:tcBorders>
              <w:top w:val="single" w:sz="4" w:space="0" w:color="auto"/>
              <w:left w:val="single" w:sz="4" w:space="0" w:color="auto"/>
              <w:bottom w:val="single" w:sz="4" w:space="0" w:color="auto"/>
              <w:right w:val="single" w:sz="4" w:space="0" w:color="auto"/>
            </w:tcBorders>
          </w:tcPr>
          <w:p w:rsidR="00290D5C" w:rsidRPr="00290D5C" w:rsidRDefault="00290D5C" w:rsidP="001D1B5F">
            <w:pPr>
              <w:rPr>
                <w:rFonts w:ascii="Times New Roman" w:hAnsi="Times New Roman"/>
                <w:color w:val="000000"/>
                <w:sz w:val="28"/>
                <w:szCs w:val="28"/>
              </w:rPr>
            </w:pPr>
            <w:r w:rsidRPr="00290D5C">
              <w:rPr>
                <w:rFonts w:ascii="Times New Roman" w:hAnsi="Times New Roman"/>
                <w:color w:val="000000"/>
                <w:sz w:val="28"/>
                <w:szCs w:val="28"/>
              </w:rPr>
              <w:t>Аксенова, В. А. Патогенетическая терапия в фтизиатрии</w:t>
            </w:r>
            <w:r w:rsidRPr="00290D5C">
              <w:rPr>
                <w:rStyle w:val="apple-converted-space"/>
                <w:rFonts w:ascii="Times New Roman" w:hAnsi="Times New Roman"/>
                <w:color w:val="000000"/>
                <w:sz w:val="28"/>
                <w:szCs w:val="28"/>
              </w:rPr>
              <w:t> </w:t>
            </w:r>
            <w:r w:rsidRPr="00290D5C">
              <w:rPr>
                <w:rFonts w:ascii="Times New Roman" w:hAnsi="Times New Roman"/>
                <w:color w:val="000000"/>
                <w:sz w:val="28"/>
                <w:szCs w:val="28"/>
              </w:rPr>
              <w:t xml:space="preserve">[Электронный ресурс]/ В.А. Аксенова, А.С. </w:t>
            </w:r>
            <w:proofErr w:type="spellStart"/>
            <w:r w:rsidRPr="00290D5C">
              <w:rPr>
                <w:rFonts w:ascii="Times New Roman" w:hAnsi="Times New Roman"/>
                <w:color w:val="000000"/>
                <w:sz w:val="28"/>
                <w:szCs w:val="28"/>
              </w:rPr>
              <w:t>Апт</w:t>
            </w:r>
            <w:proofErr w:type="spellEnd"/>
            <w:r w:rsidRPr="00290D5C">
              <w:rPr>
                <w:rFonts w:ascii="Times New Roman" w:hAnsi="Times New Roman"/>
                <w:color w:val="000000"/>
                <w:sz w:val="28"/>
                <w:szCs w:val="28"/>
              </w:rPr>
              <w:t>, В.С. Баринов; под ред. М.И. Перельмана</w:t>
            </w:r>
            <w:r>
              <w:rPr>
                <w:rFonts w:ascii="Times New Roman" w:hAnsi="Times New Roman"/>
                <w:color w:val="000000"/>
                <w:sz w:val="28"/>
                <w:szCs w:val="28"/>
              </w:rPr>
              <w:t xml:space="preserve"> </w:t>
            </w:r>
            <w:r w:rsidRPr="00290D5C">
              <w:rPr>
                <w:rFonts w:ascii="Times New Roman" w:hAnsi="Times New Roman"/>
                <w:color w:val="000000"/>
                <w:sz w:val="28"/>
                <w:szCs w:val="28"/>
              </w:rPr>
              <w:t>// Фтизиатрия: национальное руководство</w:t>
            </w:r>
            <w:r>
              <w:rPr>
                <w:rFonts w:ascii="Times New Roman" w:hAnsi="Times New Roman"/>
                <w:color w:val="000000"/>
                <w:sz w:val="28"/>
                <w:szCs w:val="28"/>
              </w:rPr>
              <w:t xml:space="preserve"> </w:t>
            </w:r>
            <w:r w:rsidRPr="00290D5C">
              <w:rPr>
                <w:rFonts w:ascii="Times New Roman" w:hAnsi="Times New Roman"/>
                <w:color w:val="000000"/>
                <w:sz w:val="28"/>
                <w:szCs w:val="28"/>
              </w:rPr>
              <w:t>/ под ред. М.И. Перельмана</w:t>
            </w:r>
            <w:r>
              <w:rPr>
                <w:rFonts w:ascii="Times New Roman" w:hAnsi="Times New Roman"/>
                <w:color w:val="000000"/>
                <w:sz w:val="28"/>
                <w:szCs w:val="28"/>
              </w:rPr>
              <w:t>.</w:t>
            </w:r>
            <w:r w:rsidRPr="00290D5C">
              <w:rPr>
                <w:rFonts w:ascii="Times New Roman" w:hAnsi="Times New Roman"/>
                <w:color w:val="000000"/>
                <w:sz w:val="28"/>
                <w:szCs w:val="28"/>
              </w:rPr>
              <w:t xml:space="preserve"> -</w:t>
            </w:r>
            <w:r>
              <w:rPr>
                <w:rFonts w:ascii="Times New Roman" w:hAnsi="Times New Roman"/>
                <w:color w:val="000000"/>
                <w:sz w:val="28"/>
                <w:szCs w:val="28"/>
              </w:rPr>
              <w:t xml:space="preserve"> </w:t>
            </w:r>
            <w:r w:rsidRPr="00290D5C">
              <w:rPr>
                <w:rFonts w:ascii="Times New Roman" w:hAnsi="Times New Roman"/>
                <w:color w:val="000000"/>
                <w:sz w:val="28"/>
                <w:szCs w:val="28"/>
              </w:rPr>
              <w:t>M.: ГЭОТАР-Медиа, 2011.</w:t>
            </w:r>
            <w:r>
              <w:rPr>
                <w:rFonts w:ascii="Times New Roman" w:hAnsi="Times New Roman"/>
                <w:color w:val="000000"/>
                <w:sz w:val="28"/>
                <w:szCs w:val="28"/>
              </w:rPr>
              <w:t xml:space="preserve"> </w:t>
            </w:r>
            <w:r w:rsidRPr="00290D5C">
              <w:rPr>
                <w:rFonts w:ascii="Times New Roman" w:hAnsi="Times New Roman"/>
                <w:color w:val="000000"/>
                <w:sz w:val="28"/>
                <w:szCs w:val="28"/>
              </w:rPr>
              <w:t xml:space="preserve">- Режим доступа: </w:t>
            </w:r>
            <w:hyperlink r:id="rId13" w:history="1">
              <w:r w:rsidRPr="00290D5C">
                <w:rPr>
                  <w:rStyle w:val="a6"/>
                  <w:rFonts w:ascii="Times New Roman" w:hAnsi="Times New Roman"/>
                  <w:sz w:val="28"/>
                  <w:szCs w:val="28"/>
                </w:rPr>
                <w:t>http://www.studmedlib.ru/ru/book/970412329V0029.html</w:t>
              </w:r>
            </w:hyperlink>
          </w:p>
        </w:tc>
        <w:tc>
          <w:tcPr>
            <w:tcW w:w="6346" w:type="dxa"/>
            <w:tcBorders>
              <w:top w:val="single" w:sz="4" w:space="0" w:color="auto"/>
              <w:left w:val="single" w:sz="4" w:space="0" w:color="auto"/>
              <w:bottom w:val="single" w:sz="4" w:space="0" w:color="auto"/>
              <w:right w:val="single" w:sz="4" w:space="0" w:color="auto"/>
            </w:tcBorders>
          </w:tcPr>
          <w:p w:rsidR="00290D5C" w:rsidRPr="0097422D" w:rsidRDefault="00E737CB" w:rsidP="0049025C">
            <w:pPr>
              <w:rPr>
                <w:rFonts w:ascii="Times New Roman" w:hAnsi="Times New Roman"/>
                <w:sz w:val="24"/>
                <w:szCs w:val="24"/>
              </w:rPr>
            </w:pPr>
            <w:r>
              <w:rPr>
                <w:rFonts w:ascii="Times New Roman" w:hAnsi="Times New Roman"/>
                <w:sz w:val="24"/>
                <w:szCs w:val="24"/>
              </w:rPr>
              <w:t>1 доступ</w:t>
            </w:r>
          </w:p>
        </w:tc>
      </w:tr>
      <w:tr w:rsidR="00290D5C" w:rsidRPr="00AC2814" w:rsidTr="00A37C2E">
        <w:tc>
          <w:tcPr>
            <w:tcW w:w="840" w:type="dxa"/>
            <w:tcBorders>
              <w:top w:val="single" w:sz="4" w:space="0" w:color="auto"/>
              <w:left w:val="single" w:sz="4" w:space="0" w:color="auto"/>
              <w:bottom w:val="single" w:sz="4" w:space="0" w:color="auto"/>
              <w:right w:val="single" w:sz="4" w:space="0" w:color="auto"/>
            </w:tcBorders>
          </w:tcPr>
          <w:p w:rsidR="00290D5C" w:rsidRPr="00AC2814" w:rsidRDefault="00290D5C" w:rsidP="0049025C">
            <w:pPr>
              <w:pStyle w:val="a3"/>
              <w:spacing w:line="276" w:lineRule="auto"/>
              <w:jc w:val="center"/>
              <w:rPr>
                <w:rFonts w:ascii="Times New Roman" w:hAnsi="Times New Roman" w:cs="Times New Roman"/>
                <w:color w:val="000000" w:themeColor="text1"/>
                <w:sz w:val="24"/>
                <w:szCs w:val="24"/>
              </w:rPr>
            </w:pPr>
          </w:p>
        </w:tc>
        <w:tc>
          <w:tcPr>
            <w:tcW w:w="7694" w:type="dxa"/>
            <w:tcBorders>
              <w:top w:val="single" w:sz="4" w:space="0" w:color="auto"/>
              <w:left w:val="single" w:sz="4" w:space="0" w:color="auto"/>
              <w:bottom w:val="single" w:sz="4" w:space="0" w:color="auto"/>
              <w:right w:val="single" w:sz="4" w:space="0" w:color="auto"/>
            </w:tcBorders>
          </w:tcPr>
          <w:p w:rsidR="00290D5C" w:rsidRPr="00290D5C" w:rsidRDefault="00290D5C" w:rsidP="00290D5C">
            <w:pPr>
              <w:rPr>
                <w:rFonts w:ascii="Times New Roman" w:hAnsi="Times New Roman"/>
                <w:color w:val="000000"/>
                <w:sz w:val="28"/>
                <w:szCs w:val="28"/>
              </w:rPr>
            </w:pPr>
            <w:r w:rsidRPr="00290D5C">
              <w:rPr>
                <w:rFonts w:ascii="Times New Roman" w:hAnsi="Times New Roman"/>
                <w:color w:val="000000"/>
                <w:sz w:val="28"/>
                <w:szCs w:val="28"/>
              </w:rPr>
              <w:t>Аксенова, В. А. Принципы клиниче</w:t>
            </w:r>
            <w:r>
              <w:rPr>
                <w:rFonts w:ascii="Times New Roman" w:hAnsi="Times New Roman"/>
                <w:color w:val="000000"/>
                <w:sz w:val="28"/>
                <w:szCs w:val="28"/>
              </w:rPr>
              <w:t>с</w:t>
            </w:r>
            <w:r w:rsidRPr="00290D5C">
              <w:rPr>
                <w:rFonts w:ascii="Times New Roman" w:hAnsi="Times New Roman"/>
                <w:color w:val="000000"/>
                <w:sz w:val="28"/>
                <w:szCs w:val="28"/>
              </w:rPr>
              <w:t xml:space="preserve">кого обследования в фтизиатрии </w:t>
            </w:r>
            <w:r w:rsidRPr="00290D5C">
              <w:rPr>
                <w:rFonts w:ascii="Times New Roman" w:hAnsi="Times New Roman"/>
                <w:sz w:val="28"/>
                <w:szCs w:val="28"/>
              </w:rPr>
              <w:t>[Электронный ресурс]</w:t>
            </w:r>
            <w:r>
              <w:rPr>
                <w:rFonts w:ascii="Times New Roman" w:hAnsi="Times New Roman"/>
                <w:sz w:val="28"/>
                <w:szCs w:val="28"/>
              </w:rPr>
              <w:t xml:space="preserve"> </w:t>
            </w:r>
            <w:r w:rsidRPr="00290D5C">
              <w:rPr>
                <w:rFonts w:ascii="Times New Roman" w:hAnsi="Times New Roman"/>
                <w:color w:val="000000"/>
                <w:sz w:val="28"/>
                <w:szCs w:val="28"/>
              </w:rPr>
              <w:t xml:space="preserve">/ В.А. Аксенова, А.С. </w:t>
            </w:r>
            <w:proofErr w:type="spellStart"/>
            <w:r w:rsidRPr="00290D5C">
              <w:rPr>
                <w:rFonts w:ascii="Times New Roman" w:hAnsi="Times New Roman"/>
                <w:color w:val="000000"/>
                <w:sz w:val="28"/>
                <w:szCs w:val="28"/>
              </w:rPr>
              <w:t>Апт</w:t>
            </w:r>
            <w:proofErr w:type="spellEnd"/>
            <w:r w:rsidRPr="00290D5C">
              <w:rPr>
                <w:rFonts w:ascii="Times New Roman" w:hAnsi="Times New Roman"/>
                <w:color w:val="000000"/>
                <w:sz w:val="28"/>
                <w:szCs w:val="28"/>
              </w:rPr>
              <w:t>, В.С. Баринов; под ред. М.И. Перельмана</w:t>
            </w:r>
            <w:r>
              <w:rPr>
                <w:rFonts w:ascii="Times New Roman" w:hAnsi="Times New Roman"/>
                <w:color w:val="000000"/>
                <w:sz w:val="28"/>
                <w:szCs w:val="28"/>
              </w:rPr>
              <w:t xml:space="preserve"> </w:t>
            </w:r>
            <w:r w:rsidRPr="00290D5C">
              <w:rPr>
                <w:rFonts w:ascii="Times New Roman" w:hAnsi="Times New Roman"/>
                <w:sz w:val="28"/>
                <w:szCs w:val="28"/>
              </w:rPr>
              <w:t>// Фтизиатрия: национальное руководство</w:t>
            </w:r>
            <w:r>
              <w:rPr>
                <w:rFonts w:ascii="Times New Roman" w:hAnsi="Times New Roman"/>
                <w:sz w:val="28"/>
                <w:szCs w:val="28"/>
              </w:rPr>
              <w:t xml:space="preserve"> </w:t>
            </w:r>
            <w:r w:rsidRPr="00290D5C">
              <w:rPr>
                <w:rFonts w:ascii="Times New Roman" w:hAnsi="Times New Roman"/>
                <w:sz w:val="28"/>
                <w:szCs w:val="28"/>
              </w:rPr>
              <w:t>/ под ред</w:t>
            </w:r>
            <w:r w:rsidRPr="00290D5C">
              <w:rPr>
                <w:rFonts w:ascii="Times New Roman" w:hAnsi="Times New Roman"/>
                <w:color w:val="000000"/>
                <w:sz w:val="28"/>
                <w:szCs w:val="28"/>
              </w:rPr>
              <w:t>. М.И. Перельмана</w:t>
            </w:r>
            <w:r>
              <w:rPr>
                <w:rFonts w:ascii="Times New Roman" w:hAnsi="Times New Roman"/>
                <w:color w:val="000000"/>
                <w:sz w:val="28"/>
                <w:szCs w:val="28"/>
              </w:rPr>
              <w:t>.</w:t>
            </w:r>
            <w:r w:rsidRPr="00290D5C">
              <w:rPr>
                <w:rFonts w:ascii="Times New Roman" w:hAnsi="Times New Roman"/>
                <w:color w:val="000000"/>
                <w:sz w:val="28"/>
                <w:szCs w:val="28"/>
              </w:rPr>
              <w:t xml:space="preserve"> -M.: ГЭОТАР-Медиа, 2011.</w:t>
            </w:r>
            <w:r>
              <w:rPr>
                <w:rFonts w:ascii="Times New Roman" w:hAnsi="Times New Roman"/>
                <w:color w:val="000000"/>
                <w:sz w:val="28"/>
                <w:szCs w:val="28"/>
              </w:rPr>
              <w:t xml:space="preserve"> </w:t>
            </w:r>
            <w:r w:rsidRPr="00290D5C">
              <w:rPr>
                <w:rFonts w:ascii="Times New Roman" w:hAnsi="Times New Roman"/>
                <w:color w:val="000000"/>
                <w:sz w:val="28"/>
                <w:szCs w:val="28"/>
              </w:rPr>
              <w:t xml:space="preserve">- Режим доступа: </w:t>
            </w:r>
            <w:hyperlink r:id="rId14" w:history="1">
              <w:r w:rsidRPr="00290D5C">
                <w:rPr>
                  <w:rStyle w:val="a6"/>
                  <w:rFonts w:ascii="Times New Roman" w:hAnsi="Times New Roman"/>
                  <w:sz w:val="28"/>
                  <w:szCs w:val="28"/>
                </w:rPr>
                <w:t>http://www.studmedlib.ru/ru/book/970412329V0012.html</w:t>
              </w:r>
            </w:hyperlink>
          </w:p>
        </w:tc>
        <w:tc>
          <w:tcPr>
            <w:tcW w:w="6346" w:type="dxa"/>
            <w:tcBorders>
              <w:top w:val="single" w:sz="4" w:space="0" w:color="auto"/>
              <w:left w:val="single" w:sz="4" w:space="0" w:color="auto"/>
              <w:bottom w:val="single" w:sz="4" w:space="0" w:color="auto"/>
              <w:right w:val="single" w:sz="4" w:space="0" w:color="auto"/>
            </w:tcBorders>
          </w:tcPr>
          <w:p w:rsidR="00290D5C" w:rsidRPr="0097422D" w:rsidRDefault="00E737CB" w:rsidP="0049025C">
            <w:pPr>
              <w:rPr>
                <w:rFonts w:ascii="Times New Roman" w:hAnsi="Times New Roman"/>
                <w:sz w:val="24"/>
                <w:szCs w:val="24"/>
              </w:rPr>
            </w:pPr>
            <w:r>
              <w:rPr>
                <w:rFonts w:ascii="Times New Roman" w:hAnsi="Times New Roman"/>
                <w:sz w:val="24"/>
                <w:szCs w:val="24"/>
              </w:rPr>
              <w:t>1 доступ</w:t>
            </w:r>
          </w:p>
        </w:tc>
      </w:tr>
      <w:tr w:rsidR="00290D5C" w:rsidRPr="00AC2814" w:rsidTr="00A37C2E">
        <w:tc>
          <w:tcPr>
            <w:tcW w:w="840" w:type="dxa"/>
            <w:tcBorders>
              <w:top w:val="single" w:sz="4" w:space="0" w:color="auto"/>
              <w:left w:val="single" w:sz="4" w:space="0" w:color="auto"/>
              <w:bottom w:val="single" w:sz="4" w:space="0" w:color="auto"/>
              <w:right w:val="single" w:sz="4" w:space="0" w:color="auto"/>
            </w:tcBorders>
          </w:tcPr>
          <w:p w:rsidR="00290D5C" w:rsidRPr="00AC2814" w:rsidRDefault="00290D5C" w:rsidP="0049025C">
            <w:pPr>
              <w:pStyle w:val="a3"/>
              <w:spacing w:line="276" w:lineRule="auto"/>
              <w:jc w:val="center"/>
              <w:rPr>
                <w:rFonts w:ascii="Times New Roman" w:hAnsi="Times New Roman" w:cs="Times New Roman"/>
                <w:color w:val="000000" w:themeColor="text1"/>
                <w:sz w:val="24"/>
                <w:szCs w:val="24"/>
              </w:rPr>
            </w:pPr>
          </w:p>
        </w:tc>
        <w:tc>
          <w:tcPr>
            <w:tcW w:w="7694" w:type="dxa"/>
            <w:tcBorders>
              <w:top w:val="single" w:sz="4" w:space="0" w:color="auto"/>
              <w:left w:val="single" w:sz="4" w:space="0" w:color="auto"/>
              <w:bottom w:val="single" w:sz="4" w:space="0" w:color="auto"/>
              <w:right w:val="single" w:sz="4" w:space="0" w:color="auto"/>
            </w:tcBorders>
          </w:tcPr>
          <w:p w:rsidR="00290D5C" w:rsidRPr="00290D5C" w:rsidRDefault="00290D5C" w:rsidP="00BB3128">
            <w:pPr>
              <w:rPr>
                <w:rFonts w:ascii="Times New Roman" w:hAnsi="Times New Roman"/>
                <w:color w:val="000000"/>
                <w:sz w:val="28"/>
                <w:szCs w:val="28"/>
              </w:rPr>
            </w:pPr>
            <w:r w:rsidRPr="00290D5C">
              <w:rPr>
                <w:rFonts w:ascii="Times New Roman" w:hAnsi="Times New Roman"/>
                <w:color w:val="000000"/>
                <w:sz w:val="28"/>
                <w:szCs w:val="28"/>
              </w:rPr>
              <w:t>Аксенова, В. А. Социальная профилактика в фтизиатрии</w:t>
            </w:r>
            <w:r>
              <w:rPr>
                <w:rStyle w:val="apple-converted-space"/>
                <w:rFonts w:ascii="Times New Roman" w:hAnsi="Times New Roman"/>
                <w:color w:val="000000"/>
                <w:sz w:val="28"/>
                <w:szCs w:val="28"/>
              </w:rPr>
              <w:t xml:space="preserve"> </w:t>
            </w:r>
            <w:r w:rsidRPr="00290D5C">
              <w:rPr>
                <w:rFonts w:ascii="Times New Roman" w:hAnsi="Times New Roman"/>
                <w:sz w:val="28"/>
                <w:szCs w:val="28"/>
              </w:rPr>
              <w:t>[Электронный ресурс]</w:t>
            </w:r>
            <w:r>
              <w:rPr>
                <w:rFonts w:ascii="Times New Roman" w:hAnsi="Times New Roman"/>
                <w:sz w:val="28"/>
                <w:szCs w:val="28"/>
              </w:rPr>
              <w:t xml:space="preserve"> </w:t>
            </w:r>
            <w:r w:rsidRPr="00290D5C">
              <w:rPr>
                <w:rFonts w:ascii="Times New Roman" w:hAnsi="Times New Roman"/>
                <w:color w:val="000000"/>
                <w:sz w:val="28"/>
                <w:szCs w:val="28"/>
              </w:rPr>
              <w:t xml:space="preserve">/ В.А. Аксенова, А.С. </w:t>
            </w:r>
            <w:proofErr w:type="spellStart"/>
            <w:r w:rsidRPr="00290D5C">
              <w:rPr>
                <w:rFonts w:ascii="Times New Roman" w:hAnsi="Times New Roman"/>
                <w:color w:val="000000"/>
                <w:sz w:val="28"/>
                <w:szCs w:val="28"/>
              </w:rPr>
              <w:t>Апт</w:t>
            </w:r>
            <w:proofErr w:type="spellEnd"/>
            <w:r w:rsidRPr="00290D5C">
              <w:rPr>
                <w:rFonts w:ascii="Times New Roman" w:hAnsi="Times New Roman"/>
                <w:color w:val="000000"/>
                <w:sz w:val="28"/>
                <w:szCs w:val="28"/>
              </w:rPr>
              <w:t>, В.С. Баринов; под ред. М.И. Перельмана</w:t>
            </w:r>
            <w:r>
              <w:rPr>
                <w:rFonts w:ascii="Times New Roman" w:hAnsi="Times New Roman"/>
                <w:color w:val="000000"/>
                <w:sz w:val="28"/>
                <w:szCs w:val="28"/>
              </w:rPr>
              <w:t xml:space="preserve"> </w:t>
            </w:r>
            <w:r w:rsidRPr="00290D5C">
              <w:rPr>
                <w:rFonts w:ascii="Times New Roman" w:hAnsi="Times New Roman"/>
                <w:sz w:val="28"/>
                <w:szCs w:val="28"/>
              </w:rPr>
              <w:t>// Фтизиатрия: национальное руководство</w:t>
            </w:r>
            <w:r>
              <w:rPr>
                <w:rFonts w:ascii="Times New Roman" w:hAnsi="Times New Roman"/>
                <w:sz w:val="28"/>
                <w:szCs w:val="28"/>
              </w:rPr>
              <w:t xml:space="preserve"> </w:t>
            </w:r>
            <w:r w:rsidRPr="00290D5C">
              <w:rPr>
                <w:rFonts w:ascii="Times New Roman" w:hAnsi="Times New Roman"/>
                <w:sz w:val="28"/>
                <w:szCs w:val="28"/>
              </w:rPr>
              <w:t>/ под ред</w:t>
            </w:r>
            <w:r w:rsidRPr="00290D5C">
              <w:rPr>
                <w:rFonts w:ascii="Times New Roman" w:hAnsi="Times New Roman"/>
                <w:color w:val="000000"/>
                <w:sz w:val="28"/>
                <w:szCs w:val="28"/>
              </w:rPr>
              <w:t>. М.И. Перельмана</w:t>
            </w:r>
            <w:r>
              <w:rPr>
                <w:rFonts w:ascii="Times New Roman" w:hAnsi="Times New Roman"/>
                <w:color w:val="000000"/>
                <w:sz w:val="28"/>
                <w:szCs w:val="28"/>
              </w:rPr>
              <w:t>.</w:t>
            </w:r>
            <w:r w:rsidRPr="00290D5C">
              <w:rPr>
                <w:rFonts w:ascii="Times New Roman" w:hAnsi="Times New Roman"/>
                <w:color w:val="000000"/>
                <w:sz w:val="28"/>
                <w:szCs w:val="28"/>
              </w:rPr>
              <w:t xml:space="preserve"> -</w:t>
            </w:r>
            <w:r>
              <w:rPr>
                <w:rFonts w:ascii="Times New Roman" w:hAnsi="Times New Roman"/>
                <w:color w:val="000000"/>
                <w:sz w:val="28"/>
                <w:szCs w:val="28"/>
              </w:rPr>
              <w:t xml:space="preserve"> </w:t>
            </w:r>
            <w:r w:rsidRPr="00290D5C">
              <w:rPr>
                <w:rFonts w:ascii="Times New Roman" w:hAnsi="Times New Roman"/>
                <w:color w:val="000000"/>
                <w:sz w:val="28"/>
                <w:szCs w:val="28"/>
              </w:rPr>
              <w:t xml:space="preserve">M.: </w:t>
            </w:r>
            <w:r w:rsidRPr="00290D5C">
              <w:rPr>
                <w:rFonts w:ascii="Times New Roman" w:hAnsi="Times New Roman"/>
                <w:color w:val="000000"/>
                <w:sz w:val="28"/>
                <w:szCs w:val="28"/>
              </w:rPr>
              <w:lastRenderedPageBreak/>
              <w:t xml:space="preserve">ГЭОТАР-Медиа, </w:t>
            </w:r>
            <w:proofErr w:type="gramStart"/>
            <w:r w:rsidRPr="00290D5C">
              <w:rPr>
                <w:rFonts w:ascii="Times New Roman" w:hAnsi="Times New Roman"/>
                <w:color w:val="000000"/>
                <w:sz w:val="28"/>
                <w:szCs w:val="28"/>
              </w:rPr>
              <w:t>2011.-</w:t>
            </w:r>
            <w:proofErr w:type="gramEnd"/>
            <w:r w:rsidRPr="00290D5C">
              <w:rPr>
                <w:rFonts w:ascii="Times New Roman" w:hAnsi="Times New Roman"/>
                <w:color w:val="000000"/>
                <w:sz w:val="28"/>
                <w:szCs w:val="28"/>
              </w:rPr>
              <w:t xml:space="preserve"> Режим доступа: </w:t>
            </w:r>
            <w:hyperlink r:id="rId15" w:history="1">
              <w:r w:rsidRPr="00290D5C">
                <w:rPr>
                  <w:rStyle w:val="a6"/>
                  <w:rFonts w:ascii="Times New Roman" w:hAnsi="Times New Roman"/>
                  <w:sz w:val="28"/>
                  <w:szCs w:val="28"/>
                </w:rPr>
                <w:t>http://www.studmedlib.ru/ru/book/970412329V0033.html</w:t>
              </w:r>
            </w:hyperlink>
          </w:p>
        </w:tc>
        <w:tc>
          <w:tcPr>
            <w:tcW w:w="6346" w:type="dxa"/>
            <w:tcBorders>
              <w:top w:val="single" w:sz="4" w:space="0" w:color="auto"/>
              <w:left w:val="single" w:sz="4" w:space="0" w:color="auto"/>
              <w:bottom w:val="single" w:sz="4" w:space="0" w:color="auto"/>
              <w:right w:val="single" w:sz="4" w:space="0" w:color="auto"/>
            </w:tcBorders>
          </w:tcPr>
          <w:p w:rsidR="00290D5C" w:rsidRPr="0097422D" w:rsidRDefault="00E737CB" w:rsidP="0049025C">
            <w:pPr>
              <w:rPr>
                <w:rFonts w:ascii="Times New Roman" w:hAnsi="Times New Roman"/>
                <w:sz w:val="24"/>
                <w:szCs w:val="24"/>
              </w:rPr>
            </w:pPr>
            <w:r>
              <w:rPr>
                <w:rFonts w:ascii="Times New Roman" w:hAnsi="Times New Roman"/>
                <w:sz w:val="24"/>
                <w:szCs w:val="24"/>
              </w:rPr>
              <w:lastRenderedPageBreak/>
              <w:t>1 доступ</w:t>
            </w:r>
          </w:p>
        </w:tc>
      </w:tr>
      <w:tr w:rsidR="00290D5C" w:rsidRPr="00AC2814" w:rsidTr="00A37C2E">
        <w:tc>
          <w:tcPr>
            <w:tcW w:w="840" w:type="dxa"/>
            <w:tcBorders>
              <w:top w:val="single" w:sz="4" w:space="0" w:color="auto"/>
              <w:left w:val="single" w:sz="4" w:space="0" w:color="auto"/>
              <w:bottom w:val="single" w:sz="4" w:space="0" w:color="auto"/>
              <w:right w:val="single" w:sz="4" w:space="0" w:color="auto"/>
            </w:tcBorders>
          </w:tcPr>
          <w:p w:rsidR="00290D5C" w:rsidRPr="00AC2814" w:rsidRDefault="00290D5C" w:rsidP="0049025C">
            <w:pPr>
              <w:pStyle w:val="a3"/>
              <w:spacing w:line="276" w:lineRule="auto"/>
              <w:jc w:val="center"/>
              <w:rPr>
                <w:rFonts w:ascii="Times New Roman" w:hAnsi="Times New Roman" w:cs="Times New Roman"/>
                <w:color w:val="000000" w:themeColor="text1"/>
                <w:sz w:val="24"/>
                <w:szCs w:val="24"/>
              </w:rPr>
            </w:pPr>
          </w:p>
        </w:tc>
        <w:tc>
          <w:tcPr>
            <w:tcW w:w="7694" w:type="dxa"/>
            <w:tcBorders>
              <w:top w:val="single" w:sz="4" w:space="0" w:color="auto"/>
              <w:left w:val="single" w:sz="4" w:space="0" w:color="auto"/>
              <w:bottom w:val="single" w:sz="4" w:space="0" w:color="auto"/>
              <w:right w:val="single" w:sz="4" w:space="0" w:color="auto"/>
            </w:tcBorders>
          </w:tcPr>
          <w:p w:rsidR="00290D5C" w:rsidRPr="00290D5C" w:rsidRDefault="00290D5C" w:rsidP="00BB3128">
            <w:pPr>
              <w:rPr>
                <w:rFonts w:ascii="Times New Roman" w:hAnsi="Times New Roman"/>
                <w:color w:val="000000"/>
                <w:sz w:val="28"/>
                <w:szCs w:val="28"/>
              </w:rPr>
            </w:pPr>
            <w:r w:rsidRPr="00290D5C">
              <w:rPr>
                <w:rFonts w:ascii="Times New Roman" w:hAnsi="Times New Roman"/>
                <w:color w:val="000000"/>
                <w:sz w:val="28"/>
                <w:szCs w:val="28"/>
              </w:rPr>
              <w:t>Аксенова, В. А. Специфическая профилактика в фтизиатрии</w:t>
            </w:r>
            <w:r w:rsidRPr="00290D5C">
              <w:rPr>
                <w:rStyle w:val="apple-converted-space"/>
                <w:rFonts w:ascii="Times New Roman" w:hAnsi="Times New Roman"/>
                <w:color w:val="000000"/>
                <w:sz w:val="28"/>
                <w:szCs w:val="28"/>
              </w:rPr>
              <w:t> </w:t>
            </w:r>
            <w:r w:rsidRPr="00290D5C">
              <w:rPr>
                <w:rFonts w:ascii="Times New Roman" w:hAnsi="Times New Roman"/>
                <w:sz w:val="28"/>
                <w:szCs w:val="28"/>
              </w:rPr>
              <w:t>[Электронный ресурс]</w:t>
            </w:r>
            <w:r w:rsidRPr="00290D5C">
              <w:rPr>
                <w:rFonts w:ascii="Times New Roman" w:hAnsi="Times New Roman"/>
                <w:color w:val="000000"/>
                <w:sz w:val="28"/>
                <w:szCs w:val="28"/>
              </w:rPr>
              <w:t xml:space="preserve">/ В.А. Аксенова, А.С. </w:t>
            </w:r>
            <w:proofErr w:type="spellStart"/>
            <w:r w:rsidRPr="00290D5C">
              <w:rPr>
                <w:rFonts w:ascii="Times New Roman" w:hAnsi="Times New Roman"/>
                <w:color w:val="000000"/>
                <w:sz w:val="28"/>
                <w:szCs w:val="28"/>
              </w:rPr>
              <w:t>Апт</w:t>
            </w:r>
            <w:proofErr w:type="spellEnd"/>
            <w:r w:rsidRPr="00290D5C">
              <w:rPr>
                <w:rFonts w:ascii="Times New Roman" w:hAnsi="Times New Roman"/>
                <w:color w:val="000000"/>
                <w:sz w:val="28"/>
                <w:szCs w:val="28"/>
              </w:rPr>
              <w:t>, В.С. Баринов; под ред. М.И. Перельмана</w:t>
            </w:r>
            <w:r>
              <w:rPr>
                <w:rFonts w:ascii="Times New Roman" w:hAnsi="Times New Roman"/>
                <w:color w:val="000000"/>
                <w:sz w:val="28"/>
                <w:szCs w:val="28"/>
              </w:rPr>
              <w:t xml:space="preserve"> </w:t>
            </w:r>
            <w:r w:rsidRPr="00290D5C">
              <w:rPr>
                <w:rFonts w:ascii="Times New Roman" w:hAnsi="Times New Roman"/>
                <w:sz w:val="28"/>
                <w:szCs w:val="28"/>
              </w:rPr>
              <w:t>// Фтизиатрия: национальное руководство</w:t>
            </w:r>
            <w:r>
              <w:rPr>
                <w:rFonts w:ascii="Times New Roman" w:hAnsi="Times New Roman"/>
                <w:sz w:val="28"/>
                <w:szCs w:val="28"/>
              </w:rPr>
              <w:t xml:space="preserve"> </w:t>
            </w:r>
            <w:r w:rsidRPr="00290D5C">
              <w:rPr>
                <w:rFonts w:ascii="Times New Roman" w:hAnsi="Times New Roman"/>
                <w:sz w:val="28"/>
                <w:szCs w:val="28"/>
              </w:rPr>
              <w:t>/ под ред</w:t>
            </w:r>
            <w:r w:rsidRPr="00290D5C">
              <w:rPr>
                <w:rFonts w:ascii="Times New Roman" w:hAnsi="Times New Roman"/>
                <w:color w:val="000000"/>
                <w:sz w:val="28"/>
                <w:szCs w:val="28"/>
              </w:rPr>
              <w:t>. М.И. Перельмана</w:t>
            </w:r>
            <w:r>
              <w:rPr>
                <w:rFonts w:ascii="Times New Roman" w:hAnsi="Times New Roman"/>
                <w:color w:val="000000"/>
                <w:sz w:val="28"/>
                <w:szCs w:val="28"/>
              </w:rPr>
              <w:t>.</w:t>
            </w:r>
            <w:r w:rsidRPr="00290D5C">
              <w:rPr>
                <w:rFonts w:ascii="Times New Roman" w:hAnsi="Times New Roman"/>
                <w:color w:val="000000"/>
                <w:sz w:val="28"/>
                <w:szCs w:val="28"/>
              </w:rPr>
              <w:t xml:space="preserve"> -M.: ГЭОТАР-Медиа, 2011.</w:t>
            </w:r>
            <w:r>
              <w:rPr>
                <w:rFonts w:ascii="Times New Roman" w:hAnsi="Times New Roman"/>
                <w:color w:val="000000"/>
                <w:sz w:val="28"/>
                <w:szCs w:val="28"/>
              </w:rPr>
              <w:t xml:space="preserve"> </w:t>
            </w:r>
            <w:r w:rsidRPr="00290D5C">
              <w:rPr>
                <w:rFonts w:ascii="Times New Roman" w:hAnsi="Times New Roman"/>
                <w:color w:val="000000"/>
                <w:sz w:val="28"/>
                <w:szCs w:val="28"/>
              </w:rPr>
              <w:t xml:space="preserve">- Режим доступа: </w:t>
            </w:r>
            <w:hyperlink r:id="rId16" w:history="1">
              <w:r w:rsidRPr="00290D5C">
                <w:rPr>
                  <w:rStyle w:val="a6"/>
                  <w:rFonts w:ascii="Times New Roman" w:hAnsi="Times New Roman"/>
                  <w:sz w:val="28"/>
                  <w:szCs w:val="28"/>
                </w:rPr>
                <w:t>http://www.studmedlib.ru/ru/book/970412329V0031.html</w:t>
              </w:r>
            </w:hyperlink>
          </w:p>
        </w:tc>
        <w:tc>
          <w:tcPr>
            <w:tcW w:w="6346" w:type="dxa"/>
            <w:tcBorders>
              <w:top w:val="single" w:sz="4" w:space="0" w:color="auto"/>
              <w:left w:val="single" w:sz="4" w:space="0" w:color="auto"/>
              <w:bottom w:val="single" w:sz="4" w:space="0" w:color="auto"/>
              <w:right w:val="single" w:sz="4" w:space="0" w:color="auto"/>
            </w:tcBorders>
          </w:tcPr>
          <w:p w:rsidR="00290D5C" w:rsidRPr="0097422D" w:rsidRDefault="00E737CB" w:rsidP="0049025C">
            <w:pPr>
              <w:rPr>
                <w:rFonts w:ascii="Times New Roman" w:hAnsi="Times New Roman"/>
                <w:sz w:val="24"/>
                <w:szCs w:val="24"/>
              </w:rPr>
            </w:pPr>
            <w:r>
              <w:rPr>
                <w:rFonts w:ascii="Times New Roman" w:hAnsi="Times New Roman"/>
                <w:sz w:val="24"/>
                <w:szCs w:val="24"/>
              </w:rPr>
              <w:t>1 доступ</w:t>
            </w:r>
          </w:p>
        </w:tc>
      </w:tr>
      <w:tr w:rsidR="00290D5C" w:rsidRPr="00AC2814" w:rsidTr="00A37C2E">
        <w:tc>
          <w:tcPr>
            <w:tcW w:w="840" w:type="dxa"/>
            <w:tcBorders>
              <w:top w:val="single" w:sz="4" w:space="0" w:color="auto"/>
              <w:left w:val="single" w:sz="4" w:space="0" w:color="auto"/>
              <w:bottom w:val="single" w:sz="4" w:space="0" w:color="auto"/>
              <w:right w:val="single" w:sz="4" w:space="0" w:color="auto"/>
            </w:tcBorders>
          </w:tcPr>
          <w:p w:rsidR="00290D5C" w:rsidRPr="00AC2814" w:rsidRDefault="00290D5C" w:rsidP="0049025C">
            <w:pPr>
              <w:pStyle w:val="a3"/>
              <w:spacing w:line="276" w:lineRule="auto"/>
              <w:jc w:val="center"/>
              <w:rPr>
                <w:rFonts w:ascii="Times New Roman" w:hAnsi="Times New Roman" w:cs="Times New Roman"/>
                <w:color w:val="000000" w:themeColor="text1"/>
                <w:sz w:val="24"/>
                <w:szCs w:val="24"/>
              </w:rPr>
            </w:pPr>
          </w:p>
        </w:tc>
        <w:tc>
          <w:tcPr>
            <w:tcW w:w="7694" w:type="dxa"/>
            <w:tcBorders>
              <w:top w:val="single" w:sz="4" w:space="0" w:color="auto"/>
              <w:left w:val="single" w:sz="4" w:space="0" w:color="auto"/>
              <w:bottom w:val="single" w:sz="4" w:space="0" w:color="auto"/>
              <w:right w:val="single" w:sz="4" w:space="0" w:color="auto"/>
            </w:tcBorders>
          </w:tcPr>
          <w:p w:rsidR="00290D5C" w:rsidRPr="00290D5C" w:rsidRDefault="00290D5C" w:rsidP="00290D5C">
            <w:pPr>
              <w:rPr>
                <w:rFonts w:ascii="Times New Roman" w:hAnsi="Times New Roman"/>
                <w:color w:val="000000"/>
                <w:sz w:val="28"/>
                <w:szCs w:val="28"/>
              </w:rPr>
            </w:pPr>
            <w:r w:rsidRPr="00290D5C">
              <w:rPr>
                <w:rFonts w:ascii="Times New Roman" w:hAnsi="Times New Roman"/>
                <w:color w:val="000000"/>
                <w:sz w:val="28"/>
                <w:szCs w:val="28"/>
              </w:rPr>
              <w:t>Аксенова, В. А. Химиотерапия в фтизиатрии</w:t>
            </w:r>
            <w:r>
              <w:rPr>
                <w:rFonts w:ascii="Times New Roman" w:hAnsi="Times New Roman"/>
                <w:color w:val="000000"/>
                <w:sz w:val="28"/>
                <w:szCs w:val="28"/>
              </w:rPr>
              <w:t xml:space="preserve"> </w:t>
            </w:r>
            <w:r w:rsidRPr="00290D5C">
              <w:rPr>
                <w:rFonts w:ascii="Times New Roman" w:hAnsi="Times New Roman"/>
                <w:color w:val="000000"/>
                <w:sz w:val="28"/>
                <w:szCs w:val="28"/>
              </w:rPr>
              <w:t xml:space="preserve">/ В.А. Аксенова, А.С. </w:t>
            </w:r>
            <w:proofErr w:type="spellStart"/>
            <w:r w:rsidRPr="00290D5C">
              <w:rPr>
                <w:rFonts w:ascii="Times New Roman" w:hAnsi="Times New Roman"/>
                <w:color w:val="000000"/>
                <w:sz w:val="28"/>
                <w:szCs w:val="28"/>
              </w:rPr>
              <w:t>Апт</w:t>
            </w:r>
            <w:proofErr w:type="spellEnd"/>
            <w:r w:rsidRPr="00290D5C">
              <w:rPr>
                <w:rFonts w:ascii="Times New Roman" w:hAnsi="Times New Roman"/>
                <w:color w:val="000000"/>
                <w:sz w:val="28"/>
                <w:szCs w:val="28"/>
              </w:rPr>
              <w:t>, В.С. Баринов; под ред. М.И. Перельмана</w:t>
            </w:r>
            <w:r>
              <w:rPr>
                <w:rFonts w:ascii="Times New Roman" w:hAnsi="Times New Roman"/>
                <w:color w:val="000000"/>
                <w:sz w:val="28"/>
                <w:szCs w:val="28"/>
              </w:rPr>
              <w:t xml:space="preserve"> </w:t>
            </w:r>
            <w:r w:rsidRPr="00290D5C">
              <w:rPr>
                <w:rFonts w:ascii="Times New Roman" w:hAnsi="Times New Roman"/>
                <w:color w:val="000000"/>
                <w:sz w:val="28"/>
                <w:szCs w:val="28"/>
              </w:rPr>
              <w:t>// Фтизиатрия: национальное руководство</w:t>
            </w:r>
            <w:r>
              <w:rPr>
                <w:rFonts w:ascii="Times New Roman" w:hAnsi="Times New Roman"/>
                <w:color w:val="000000"/>
                <w:sz w:val="28"/>
                <w:szCs w:val="28"/>
              </w:rPr>
              <w:t xml:space="preserve"> </w:t>
            </w:r>
            <w:r w:rsidRPr="00290D5C">
              <w:rPr>
                <w:rFonts w:ascii="Times New Roman" w:hAnsi="Times New Roman"/>
                <w:color w:val="000000"/>
                <w:sz w:val="28"/>
                <w:szCs w:val="28"/>
              </w:rPr>
              <w:t>/ под ред. М.И. Перельмана</w:t>
            </w:r>
            <w:r>
              <w:rPr>
                <w:rFonts w:ascii="Times New Roman" w:hAnsi="Times New Roman"/>
                <w:color w:val="000000"/>
                <w:sz w:val="28"/>
                <w:szCs w:val="28"/>
              </w:rPr>
              <w:t>.</w:t>
            </w:r>
            <w:r w:rsidRPr="00290D5C">
              <w:rPr>
                <w:rFonts w:ascii="Times New Roman" w:hAnsi="Times New Roman"/>
                <w:color w:val="000000"/>
                <w:sz w:val="28"/>
                <w:szCs w:val="28"/>
              </w:rPr>
              <w:t xml:space="preserve"> -M.: ГЭОТАР-Медиа, 2011.</w:t>
            </w:r>
            <w:r>
              <w:rPr>
                <w:rFonts w:ascii="Times New Roman" w:hAnsi="Times New Roman"/>
                <w:color w:val="000000"/>
                <w:sz w:val="28"/>
                <w:szCs w:val="28"/>
              </w:rPr>
              <w:t xml:space="preserve"> </w:t>
            </w:r>
            <w:r w:rsidRPr="00290D5C">
              <w:rPr>
                <w:rFonts w:ascii="Times New Roman" w:hAnsi="Times New Roman"/>
                <w:color w:val="000000"/>
                <w:sz w:val="28"/>
                <w:szCs w:val="28"/>
              </w:rPr>
              <w:t xml:space="preserve">- Режим доступа: </w:t>
            </w:r>
            <w:hyperlink r:id="rId17" w:history="1">
              <w:r w:rsidRPr="00290D5C">
                <w:rPr>
                  <w:rStyle w:val="a6"/>
                  <w:rFonts w:ascii="Times New Roman" w:hAnsi="Times New Roman"/>
                  <w:sz w:val="28"/>
                  <w:szCs w:val="28"/>
                </w:rPr>
                <w:t>http://www.studmedlib.ru/ru/book/970412329V0027.html</w:t>
              </w:r>
            </w:hyperlink>
          </w:p>
        </w:tc>
        <w:tc>
          <w:tcPr>
            <w:tcW w:w="6346" w:type="dxa"/>
            <w:tcBorders>
              <w:top w:val="single" w:sz="4" w:space="0" w:color="auto"/>
              <w:left w:val="single" w:sz="4" w:space="0" w:color="auto"/>
              <w:bottom w:val="single" w:sz="4" w:space="0" w:color="auto"/>
              <w:right w:val="single" w:sz="4" w:space="0" w:color="auto"/>
            </w:tcBorders>
          </w:tcPr>
          <w:p w:rsidR="00290D5C" w:rsidRPr="0097422D" w:rsidRDefault="00E737CB" w:rsidP="0049025C">
            <w:pPr>
              <w:rPr>
                <w:rFonts w:ascii="Times New Roman" w:hAnsi="Times New Roman"/>
                <w:sz w:val="24"/>
                <w:szCs w:val="24"/>
              </w:rPr>
            </w:pPr>
            <w:r>
              <w:rPr>
                <w:rFonts w:ascii="Times New Roman" w:hAnsi="Times New Roman"/>
                <w:sz w:val="24"/>
                <w:szCs w:val="24"/>
              </w:rPr>
              <w:t>1 доступ</w:t>
            </w:r>
          </w:p>
        </w:tc>
      </w:tr>
      <w:tr w:rsidR="00290D5C" w:rsidRPr="00AC2814" w:rsidTr="00A37C2E">
        <w:tc>
          <w:tcPr>
            <w:tcW w:w="840" w:type="dxa"/>
            <w:tcBorders>
              <w:top w:val="single" w:sz="4" w:space="0" w:color="auto"/>
              <w:left w:val="single" w:sz="4" w:space="0" w:color="auto"/>
              <w:bottom w:val="single" w:sz="4" w:space="0" w:color="auto"/>
              <w:right w:val="single" w:sz="4" w:space="0" w:color="auto"/>
            </w:tcBorders>
          </w:tcPr>
          <w:p w:rsidR="00290D5C" w:rsidRPr="00AC2814" w:rsidRDefault="00290D5C" w:rsidP="0049025C">
            <w:pPr>
              <w:pStyle w:val="a3"/>
              <w:spacing w:line="276" w:lineRule="auto"/>
              <w:jc w:val="center"/>
              <w:rPr>
                <w:rFonts w:ascii="Times New Roman" w:hAnsi="Times New Roman" w:cs="Times New Roman"/>
                <w:color w:val="000000" w:themeColor="text1"/>
                <w:sz w:val="24"/>
                <w:szCs w:val="24"/>
              </w:rPr>
            </w:pPr>
          </w:p>
        </w:tc>
        <w:tc>
          <w:tcPr>
            <w:tcW w:w="7694" w:type="dxa"/>
            <w:tcBorders>
              <w:top w:val="single" w:sz="4" w:space="0" w:color="auto"/>
              <w:left w:val="single" w:sz="4" w:space="0" w:color="auto"/>
              <w:bottom w:val="single" w:sz="4" w:space="0" w:color="auto"/>
              <w:right w:val="single" w:sz="4" w:space="0" w:color="auto"/>
            </w:tcBorders>
          </w:tcPr>
          <w:p w:rsidR="00290D5C" w:rsidRPr="00290D5C" w:rsidRDefault="00290D5C" w:rsidP="00290D5C">
            <w:pPr>
              <w:rPr>
                <w:rFonts w:ascii="Times New Roman" w:hAnsi="Times New Roman"/>
                <w:color w:val="000000"/>
                <w:sz w:val="28"/>
                <w:szCs w:val="28"/>
              </w:rPr>
            </w:pPr>
            <w:r w:rsidRPr="00290D5C">
              <w:rPr>
                <w:rFonts w:ascii="Times New Roman" w:hAnsi="Times New Roman"/>
                <w:color w:val="000000"/>
                <w:sz w:val="28"/>
                <w:szCs w:val="28"/>
              </w:rPr>
              <w:t>Аксенова, В. А. Хирургические методы исследования в фтизиатрии [Электронный ресурс]</w:t>
            </w:r>
            <w:r>
              <w:rPr>
                <w:rFonts w:ascii="Times New Roman" w:hAnsi="Times New Roman"/>
                <w:color w:val="000000"/>
                <w:sz w:val="28"/>
                <w:szCs w:val="28"/>
              </w:rPr>
              <w:t xml:space="preserve"> </w:t>
            </w:r>
            <w:r w:rsidRPr="00290D5C">
              <w:rPr>
                <w:rFonts w:ascii="Times New Roman" w:hAnsi="Times New Roman"/>
                <w:color w:val="000000"/>
                <w:sz w:val="28"/>
                <w:szCs w:val="28"/>
              </w:rPr>
              <w:t xml:space="preserve">/ В.А. Аксенова, А.С. </w:t>
            </w:r>
            <w:proofErr w:type="spellStart"/>
            <w:r w:rsidRPr="00290D5C">
              <w:rPr>
                <w:rFonts w:ascii="Times New Roman" w:hAnsi="Times New Roman"/>
                <w:color w:val="000000"/>
                <w:sz w:val="28"/>
                <w:szCs w:val="28"/>
              </w:rPr>
              <w:t>Апт</w:t>
            </w:r>
            <w:proofErr w:type="spellEnd"/>
            <w:r w:rsidRPr="00290D5C">
              <w:rPr>
                <w:rFonts w:ascii="Times New Roman" w:hAnsi="Times New Roman"/>
                <w:color w:val="000000"/>
                <w:sz w:val="28"/>
                <w:szCs w:val="28"/>
              </w:rPr>
              <w:t>, В.С. Баринов; под ред. М.И. Перельмана</w:t>
            </w:r>
            <w:r>
              <w:rPr>
                <w:rFonts w:ascii="Times New Roman" w:hAnsi="Times New Roman"/>
                <w:color w:val="000000"/>
                <w:sz w:val="28"/>
                <w:szCs w:val="28"/>
              </w:rPr>
              <w:t xml:space="preserve"> </w:t>
            </w:r>
            <w:r w:rsidRPr="00290D5C">
              <w:rPr>
                <w:rFonts w:ascii="Times New Roman" w:hAnsi="Times New Roman"/>
                <w:color w:val="000000"/>
                <w:sz w:val="28"/>
                <w:szCs w:val="28"/>
              </w:rPr>
              <w:t>// Фтизиатрия: национальное руководство</w:t>
            </w:r>
            <w:r>
              <w:rPr>
                <w:rFonts w:ascii="Times New Roman" w:hAnsi="Times New Roman"/>
                <w:color w:val="000000"/>
                <w:sz w:val="28"/>
                <w:szCs w:val="28"/>
              </w:rPr>
              <w:t xml:space="preserve"> </w:t>
            </w:r>
            <w:r w:rsidRPr="00290D5C">
              <w:rPr>
                <w:rFonts w:ascii="Times New Roman" w:hAnsi="Times New Roman"/>
                <w:color w:val="000000"/>
                <w:sz w:val="28"/>
                <w:szCs w:val="28"/>
              </w:rPr>
              <w:t>/ под ред. М.И. Перельмана</w:t>
            </w:r>
            <w:r>
              <w:rPr>
                <w:rFonts w:ascii="Times New Roman" w:hAnsi="Times New Roman"/>
                <w:color w:val="000000"/>
                <w:sz w:val="28"/>
                <w:szCs w:val="28"/>
              </w:rPr>
              <w:t>.</w:t>
            </w:r>
            <w:r w:rsidRPr="00290D5C">
              <w:rPr>
                <w:rFonts w:ascii="Times New Roman" w:hAnsi="Times New Roman"/>
                <w:color w:val="000000"/>
                <w:sz w:val="28"/>
                <w:szCs w:val="28"/>
              </w:rPr>
              <w:t xml:space="preserve"> -</w:t>
            </w:r>
            <w:r>
              <w:rPr>
                <w:rFonts w:ascii="Times New Roman" w:hAnsi="Times New Roman"/>
                <w:color w:val="000000"/>
                <w:sz w:val="28"/>
                <w:szCs w:val="28"/>
              </w:rPr>
              <w:t xml:space="preserve"> </w:t>
            </w:r>
            <w:r w:rsidRPr="00290D5C">
              <w:rPr>
                <w:rFonts w:ascii="Times New Roman" w:hAnsi="Times New Roman"/>
                <w:color w:val="000000"/>
                <w:sz w:val="28"/>
                <w:szCs w:val="28"/>
              </w:rPr>
              <w:t>M.: ГЭОТАР-Медиа, 2011.</w:t>
            </w:r>
            <w:r>
              <w:rPr>
                <w:rFonts w:ascii="Times New Roman" w:hAnsi="Times New Roman"/>
                <w:color w:val="000000"/>
                <w:sz w:val="28"/>
                <w:szCs w:val="28"/>
              </w:rPr>
              <w:t xml:space="preserve"> </w:t>
            </w:r>
            <w:r w:rsidRPr="00290D5C">
              <w:rPr>
                <w:rFonts w:ascii="Times New Roman" w:hAnsi="Times New Roman"/>
                <w:color w:val="000000"/>
                <w:sz w:val="28"/>
                <w:szCs w:val="28"/>
              </w:rPr>
              <w:t xml:space="preserve">- Режим доступа: </w:t>
            </w:r>
            <w:hyperlink r:id="rId18" w:history="1">
              <w:r w:rsidRPr="00290D5C">
                <w:rPr>
                  <w:rStyle w:val="a6"/>
                  <w:rFonts w:ascii="Times New Roman" w:hAnsi="Times New Roman"/>
                  <w:sz w:val="28"/>
                  <w:szCs w:val="28"/>
                </w:rPr>
                <w:t>http://www.studmedlib.ru/ru/book/970412329V0016.html</w:t>
              </w:r>
            </w:hyperlink>
          </w:p>
        </w:tc>
        <w:tc>
          <w:tcPr>
            <w:tcW w:w="6346" w:type="dxa"/>
            <w:tcBorders>
              <w:top w:val="single" w:sz="4" w:space="0" w:color="auto"/>
              <w:left w:val="single" w:sz="4" w:space="0" w:color="auto"/>
              <w:bottom w:val="single" w:sz="4" w:space="0" w:color="auto"/>
              <w:right w:val="single" w:sz="4" w:space="0" w:color="auto"/>
            </w:tcBorders>
          </w:tcPr>
          <w:p w:rsidR="00290D5C" w:rsidRPr="0097422D" w:rsidRDefault="00E737CB" w:rsidP="0049025C">
            <w:pPr>
              <w:rPr>
                <w:rFonts w:ascii="Times New Roman" w:hAnsi="Times New Roman"/>
                <w:sz w:val="24"/>
                <w:szCs w:val="24"/>
              </w:rPr>
            </w:pPr>
            <w:r>
              <w:rPr>
                <w:rFonts w:ascii="Times New Roman" w:hAnsi="Times New Roman"/>
                <w:sz w:val="24"/>
                <w:szCs w:val="24"/>
              </w:rPr>
              <w:t>1 доступ</w:t>
            </w:r>
          </w:p>
        </w:tc>
      </w:tr>
      <w:tr w:rsidR="00290D5C" w:rsidRPr="00AC2814" w:rsidTr="00A37C2E">
        <w:tc>
          <w:tcPr>
            <w:tcW w:w="840" w:type="dxa"/>
            <w:tcBorders>
              <w:top w:val="single" w:sz="4" w:space="0" w:color="auto"/>
              <w:left w:val="single" w:sz="4" w:space="0" w:color="auto"/>
              <w:bottom w:val="single" w:sz="4" w:space="0" w:color="auto"/>
              <w:right w:val="single" w:sz="4" w:space="0" w:color="auto"/>
            </w:tcBorders>
          </w:tcPr>
          <w:p w:rsidR="00290D5C" w:rsidRPr="00AC2814" w:rsidRDefault="00290D5C" w:rsidP="0049025C">
            <w:pPr>
              <w:pStyle w:val="a3"/>
              <w:spacing w:line="276" w:lineRule="auto"/>
              <w:jc w:val="center"/>
              <w:rPr>
                <w:rFonts w:ascii="Times New Roman" w:hAnsi="Times New Roman" w:cs="Times New Roman"/>
                <w:color w:val="000000" w:themeColor="text1"/>
                <w:sz w:val="24"/>
                <w:szCs w:val="24"/>
              </w:rPr>
            </w:pPr>
          </w:p>
        </w:tc>
        <w:tc>
          <w:tcPr>
            <w:tcW w:w="7694" w:type="dxa"/>
            <w:tcBorders>
              <w:top w:val="single" w:sz="4" w:space="0" w:color="auto"/>
              <w:left w:val="single" w:sz="4" w:space="0" w:color="auto"/>
              <w:bottom w:val="single" w:sz="4" w:space="0" w:color="auto"/>
              <w:right w:val="single" w:sz="4" w:space="0" w:color="auto"/>
            </w:tcBorders>
          </w:tcPr>
          <w:p w:rsidR="00290D5C" w:rsidRPr="00290D5C" w:rsidRDefault="00290D5C" w:rsidP="00290D5C">
            <w:pPr>
              <w:rPr>
                <w:rFonts w:ascii="Times New Roman" w:hAnsi="Times New Roman"/>
                <w:color w:val="000000"/>
                <w:sz w:val="28"/>
                <w:szCs w:val="28"/>
              </w:rPr>
            </w:pPr>
            <w:r w:rsidRPr="00290D5C">
              <w:rPr>
                <w:rFonts w:ascii="Times New Roman" w:hAnsi="Times New Roman"/>
                <w:color w:val="000000"/>
                <w:sz w:val="28"/>
                <w:szCs w:val="28"/>
              </w:rPr>
              <w:t>Аксенова, В. А. Хирургические методы лечения в фтизиатрии [Электронный ресурс]</w:t>
            </w:r>
            <w:r>
              <w:rPr>
                <w:rFonts w:ascii="Times New Roman" w:hAnsi="Times New Roman"/>
                <w:color w:val="000000"/>
                <w:sz w:val="28"/>
                <w:szCs w:val="28"/>
              </w:rPr>
              <w:t xml:space="preserve"> </w:t>
            </w:r>
            <w:r w:rsidRPr="00290D5C">
              <w:rPr>
                <w:rFonts w:ascii="Times New Roman" w:hAnsi="Times New Roman"/>
                <w:color w:val="000000"/>
                <w:sz w:val="28"/>
                <w:szCs w:val="28"/>
              </w:rPr>
              <w:t xml:space="preserve">/ В.А Аксенова, А.С. </w:t>
            </w:r>
            <w:proofErr w:type="spellStart"/>
            <w:r w:rsidRPr="00290D5C">
              <w:rPr>
                <w:rFonts w:ascii="Times New Roman" w:hAnsi="Times New Roman"/>
                <w:color w:val="000000"/>
                <w:sz w:val="28"/>
                <w:szCs w:val="28"/>
              </w:rPr>
              <w:t>Апт</w:t>
            </w:r>
            <w:proofErr w:type="spellEnd"/>
            <w:r w:rsidRPr="00290D5C">
              <w:rPr>
                <w:rFonts w:ascii="Times New Roman" w:hAnsi="Times New Roman"/>
                <w:color w:val="000000"/>
                <w:sz w:val="28"/>
                <w:szCs w:val="28"/>
              </w:rPr>
              <w:t>, В.С. Баринов; под ред. М.И. Перельмана</w:t>
            </w:r>
            <w:r>
              <w:rPr>
                <w:rFonts w:ascii="Times New Roman" w:hAnsi="Times New Roman"/>
                <w:color w:val="000000"/>
                <w:sz w:val="28"/>
                <w:szCs w:val="28"/>
              </w:rPr>
              <w:t xml:space="preserve"> </w:t>
            </w:r>
            <w:r w:rsidRPr="00290D5C">
              <w:rPr>
                <w:rFonts w:ascii="Times New Roman" w:hAnsi="Times New Roman"/>
                <w:color w:val="000000"/>
                <w:sz w:val="28"/>
                <w:szCs w:val="28"/>
              </w:rPr>
              <w:t>// Фтизиатрия: национальное руководство</w:t>
            </w:r>
            <w:r>
              <w:rPr>
                <w:rFonts w:ascii="Times New Roman" w:hAnsi="Times New Roman"/>
                <w:color w:val="000000"/>
                <w:sz w:val="28"/>
                <w:szCs w:val="28"/>
              </w:rPr>
              <w:t xml:space="preserve"> </w:t>
            </w:r>
            <w:r w:rsidRPr="00290D5C">
              <w:rPr>
                <w:rFonts w:ascii="Times New Roman" w:hAnsi="Times New Roman"/>
                <w:color w:val="000000"/>
                <w:sz w:val="28"/>
                <w:szCs w:val="28"/>
              </w:rPr>
              <w:t>/ под ред. М.И. Перельмана</w:t>
            </w:r>
            <w:r>
              <w:rPr>
                <w:rFonts w:ascii="Times New Roman" w:hAnsi="Times New Roman"/>
                <w:color w:val="000000"/>
                <w:sz w:val="28"/>
                <w:szCs w:val="28"/>
              </w:rPr>
              <w:t>.</w:t>
            </w:r>
            <w:r w:rsidRPr="00290D5C">
              <w:rPr>
                <w:rFonts w:ascii="Times New Roman" w:hAnsi="Times New Roman"/>
                <w:color w:val="000000"/>
                <w:sz w:val="28"/>
                <w:szCs w:val="28"/>
              </w:rPr>
              <w:t xml:space="preserve"> -M.: ГЭОТАР-Медиа, 2011.</w:t>
            </w:r>
            <w:r>
              <w:rPr>
                <w:rFonts w:ascii="Times New Roman" w:hAnsi="Times New Roman"/>
                <w:color w:val="000000"/>
                <w:sz w:val="28"/>
                <w:szCs w:val="28"/>
              </w:rPr>
              <w:t xml:space="preserve"> </w:t>
            </w:r>
            <w:r w:rsidRPr="00290D5C">
              <w:rPr>
                <w:rFonts w:ascii="Times New Roman" w:hAnsi="Times New Roman"/>
                <w:color w:val="000000"/>
                <w:sz w:val="28"/>
                <w:szCs w:val="28"/>
              </w:rPr>
              <w:t xml:space="preserve">- Режим доступа: </w:t>
            </w:r>
            <w:hyperlink r:id="rId19" w:history="1">
              <w:r w:rsidRPr="00290D5C">
                <w:rPr>
                  <w:rStyle w:val="a6"/>
                  <w:rFonts w:ascii="Times New Roman" w:hAnsi="Times New Roman"/>
                  <w:sz w:val="28"/>
                  <w:szCs w:val="28"/>
                </w:rPr>
                <w:t>http://www.studmedlib.ru/ru/book/970412329V0034.html</w:t>
              </w:r>
            </w:hyperlink>
          </w:p>
        </w:tc>
        <w:tc>
          <w:tcPr>
            <w:tcW w:w="6346" w:type="dxa"/>
            <w:tcBorders>
              <w:top w:val="single" w:sz="4" w:space="0" w:color="auto"/>
              <w:left w:val="single" w:sz="4" w:space="0" w:color="auto"/>
              <w:bottom w:val="single" w:sz="4" w:space="0" w:color="auto"/>
              <w:right w:val="single" w:sz="4" w:space="0" w:color="auto"/>
            </w:tcBorders>
          </w:tcPr>
          <w:p w:rsidR="00290D5C" w:rsidRPr="0097422D" w:rsidRDefault="00E737CB" w:rsidP="0049025C">
            <w:pPr>
              <w:rPr>
                <w:rFonts w:ascii="Times New Roman" w:hAnsi="Times New Roman"/>
                <w:sz w:val="24"/>
                <w:szCs w:val="24"/>
              </w:rPr>
            </w:pPr>
            <w:r>
              <w:rPr>
                <w:rFonts w:ascii="Times New Roman" w:hAnsi="Times New Roman"/>
                <w:sz w:val="24"/>
                <w:szCs w:val="24"/>
              </w:rPr>
              <w:t>1 доступ</w:t>
            </w:r>
          </w:p>
        </w:tc>
      </w:tr>
      <w:tr w:rsidR="00290D5C" w:rsidRPr="00AC2814" w:rsidTr="00A37C2E">
        <w:tc>
          <w:tcPr>
            <w:tcW w:w="840" w:type="dxa"/>
            <w:tcBorders>
              <w:top w:val="single" w:sz="4" w:space="0" w:color="auto"/>
              <w:left w:val="single" w:sz="4" w:space="0" w:color="auto"/>
              <w:bottom w:val="single" w:sz="4" w:space="0" w:color="auto"/>
              <w:right w:val="single" w:sz="4" w:space="0" w:color="auto"/>
            </w:tcBorders>
          </w:tcPr>
          <w:p w:rsidR="00290D5C" w:rsidRPr="00AC2814" w:rsidRDefault="00290D5C" w:rsidP="0049025C">
            <w:pPr>
              <w:pStyle w:val="a3"/>
              <w:spacing w:line="276" w:lineRule="auto"/>
              <w:jc w:val="center"/>
              <w:rPr>
                <w:rFonts w:ascii="Times New Roman" w:hAnsi="Times New Roman" w:cs="Times New Roman"/>
                <w:color w:val="000000" w:themeColor="text1"/>
                <w:sz w:val="24"/>
                <w:szCs w:val="24"/>
              </w:rPr>
            </w:pPr>
          </w:p>
        </w:tc>
        <w:tc>
          <w:tcPr>
            <w:tcW w:w="7694" w:type="dxa"/>
            <w:tcBorders>
              <w:top w:val="single" w:sz="4" w:space="0" w:color="auto"/>
              <w:left w:val="single" w:sz="4" w:space="0" w:color="auto"/>
              <w:bottom w:val="single" w:sz="4" w:space="0" w:color="auto"/>
              <w:right w:val="single" w:sz="4" w:space="0" w:color="auto"/>
            </w:tcBorders>
          </w:tcPr>
          <w:p w:rsidR="00290D5C" w:rsidRPr="00290D5C" w:rsidRDefault="00290D5C" w:rsidP="00290D5C">
            <w:pPr>
              <w:rPr>
                <w:rFonts w:ascii="Times New Roman" w:hAnsi="Times New Roman"/>
                <w:color w:val="000000"/>
                <w:sz w:val="28"/>
                <w:szCs w:val="28"/>
              </w:rPr>
            </w:pPr>
            <w:r w:rsidRPr="00290D5C">
              <w:rPr>
                <w:rFonts w:ascii="Times New Roman" w:hAnsi="Times New Roman"/>
                <w:color w:val="000000"/>
                <w:sz w:val="28"/>
                <w:szCs w:val="28"/>
              </w:rPr>
              <w:t>ВИЧ-ассоциированный туберкулёз центральной нервной системы в регионе с высоким уровнем распространения туберкулёза и ВИЧ-инфекции</w:t>
            </w:r>
            <w:r w:rsidRPr="00290D5C">
              <w:rPr>
                <w:rFonts w:ascii="Times New Roman" w:hAnsi="Times New Roman"/>
                <w:sz w:val="28"/>
                <w:szCs w:val="28"/>
              </w:rPr>
              <w:t xml:space="preserve"> [Электронный ресурс]</w:t>
            </w:r>
            <w:r>
              <w:rPr>
                <w:rFonts w:ascii="Times New Roman" w:hAnsi="Times New Roman"/>
                <w:sz w:val="28"/>
                <w:szCs w:val="28"/>
              </w:rPr>
              <w:t xml:space="preserve"> </w:t>
            </w:r>
            <w:r w:rsidRPr="00290D5C">
              <w:rPr>
                <w:rFonts w:ascii="Times New Roman" w:hAnsi="Times New Roman"/>
                <w:sz w:val="28"/>
                <w:szCs w:val="28"/>
              </w:rPr>
              <w:t>/</w:t>
            </w:r>
            <w:r w:rsidRPr="00290D5C">
              <w:rPr>
                <w:rFonts w:ascii="Times New Roman" w:hAnsi="Times New Roman"/>
                <w:color w:val="000000"/>
                <w:sz w:val="28"/>
                <w:szCs w:val="28"/>
              </w:rPr>
              <w:t xml:space="preserve"> Т.П. Филиппова, О.Н. Новицкая, Ю.Н. Быков, З.Х. Корнилова</w:t>
            </w:r>
            <w:r>
              <w:rPr>
                <w:rFonts w:ascii="Times New Roman" w:hAnsi="Times New Roman"/>
                <w:color w:val="000000"/>
                <w:sz w:val="28"/>
                <w:szCs w:val="28"/>
              </w:rPr>
              <w:t>.</w:t>
            </w:r>
            <w:r w:rsidRPr="00290D5C">
              <w:rPr>
                <w:rFonts w:ascii="Times New Roman" w:hAnsi="Times New Roman"/>
                <w:color w:val="000000"/>
                <w:sz w:val="28"/>
                <w:szCs w:val="28"/>
              </w:rPr>
              <w:t xml:space="preserve"> - М.</w:t>
            </w:r>
            <w:r>
              <w:rPr>
                <w:rFonts w:ascii="Times New Roman" w:hAnsi="Times New Roman"/>
                <w:color w:val="000000"/>
                <w:sz w:val="28"/>
                <w:szCs w:val="28"/>
              </w:rPr>
              <w:t>,</w:t>
            </w:r>
            <w:r w:rsidRPr="00290D5C">
              <w:rPr>
                <w:rFonts w:ascii="Times New Roman" w:hAnsi="Times New Roman"/>
                <w:color w:val="000000"/>
                <w:sz w:val="28"/>
                <w:szCs w:val="28"/>
              </w:rPr>
              <w:t xml:space="preserve"> 2012. - 136 с.- Режим доступа: </w:t>
            </w:r>
            <w:hyperlink r:id="rId20" w:history="1">
              <w:r w:rsidRPr="00290D5C">
                <w:rPr>
                  <w:rStyle w:val="a6"/>
                  <w:rFonts w:ascii="Times New Roman" w:hAnsi="Times New Roman"/>
                  <w:sz w:val="28"/>
                  <w:szCs w:val="28"/>
                </w:rPr>
                <w:t>http://www.studmedlib.ru/ru/book/ISBN9785934394036.html</w:t>
              </w:r>
            </w:hyperlink>
          </w:p>
        </w:tc>
        <w:tc>
          <w:tcPr>
            <w:tcW w:w="6346" w:type="dxa"/>
            <w:tcBorders>
              <w:top w:val="single" w:sz="4" w:space="0" w:color="auto"/>
              <w:left w:val="single" w:sz="4" w:space="0" w:color="auto"/>
              <w:bottom w:val="single" w:sz="4" w:space="0" w:color="auto"/>
              <w:right w:val="single" w:sz="4" w:space="0" w:color="auto"/>
            </w:tcBorders>
          </w:tcPr>
          <w:p w:rsidR="00290D5C" w:rsidRPr="0097422D" w:rsidRDefault="00E737CB" w:rsidP="0049025C">
            <w:pPr>
              <w:rPr>
                <w:rFonts w:ascii="Times New Roman" w:hAnsi="Times New Roman"/>
                <w:sz w:val="24"/>
                <w:szCs w:val="24"/>
              </w:rPr>
            </w:pPr>
            <w:r>
              <w:rPr>
                <w:rFonts w:ascii="Times New Roman" w:hAnsi="Times New Roman"/>
                <w:sz w:val="24"/>
                <w:szCs w:val="24"/>
              </w:rPr>
              <w:t>1 доступ</w:t>
            </w:r>
          </w:p>
        </w:tc>
      </w:tr>
      <w:tr w:rsidR="00290D5C" w:rsidRPr="00AC2814" w:rsidTr="00A37C2E">
        <w:tc>
          <w:tcPr>
            <w:tcW w:w="840" w:type="dxa"/>
            <w:tcBorders>
              <w:top w:val="single" w:sz="4" w:space="0" w:color="auto"/>
              <w:left w:val="single" w:sz="4" w:space="0" w:color="auto"/>
              <w:bottom w:val="single" w:sz="4" w:space="0" w:color="auto"/>
              <w:right w:val="single" w:sz="4" w:space="0" w:color="auto"/>
            </w:tcBorders>
          </w:tcPr>
          <w:p w:rsidR="00290D5C" w:rsidRPr="00AC2814" w:rsidRDefault="00290D5C" w:rsidP="0049025C">
            <w:pPr>
              <w:pStyle w:val="a3"/>
              <w:spacing w:line="276" w:lineRule="auto"/>
              <w:jc w:val="center"/>
              <w:rPr>
                <w:rFonts w:ascii="Times New Roman" w:hAnsi="Times New Roman" w:cs="Times New Roman"/>
                <w:color w:val="000000" w:themeColor="text1"/>
                <w:sz w:val="24"/>
                <w:szCs w:val="24"/>
              </w:rPr>
            </w:pPr>
          </w:p>
        </w:tc>
        <w:tc>
          <w:tcPr>
            <w:tcW w:w="7694" w:type="dxa"/>
            <w:tcBorders>
              <w:top w:val="single" w:sz="4" w:space="0" w:color="auto"/>
              <w:left w:val="single" w:sz="4" w:space="0" w:color="auto"/>
              <w:bottom w:val="single" w:sz="4" w:space="0" w:color="auto"/>
              <w:right w:val="single" w:sz="4" w:space="0" w:color="auto"/>
            </w:tcBorders>
          </w:tcPr>
          <w:p w:rsidR="00290D5C" w:rsidRPr="00290D5C" w:rsidRDefault="00290D5C" w:rsidP="00290D5C">
            <w:pPr>
              <w:rPr>
                <w:rFonts w:ascii="Times New Roman" w:hAnsi="Times New Roman"/>
                <w:color w:val="000000"/>
                <w:sz w:val="28"/>
                <w:szCs w:val="28"/>
              </w:rPr>
            </w:pPr>
            <w:r w:rsidRPr="00290D5C">
              <w:rPr>
                <w:rFonts w:ascii="Times New Roman" w:hAnsi="Times New Roman"/>
                <w:color w:val="000000"/>
                <w:sz w:val="28"/>
                <w:szCs w:val="28"/>
              </w:rPr>
              <w:t xml:space="preserve">Зимин, В. Н. Туберкулез и ВИЧ-инфекция у взрослых </w:t>
            </w:r>
            <w:r w:rsidRPr="00290D5C">
              <w:rPr>
                <w:rFonts w:ascii="Times New Roman" w:hAnsi="Times New Roman"/>
                <w:sz w:val="28"/>
                <w:szCs w:val="28"/>
              </w:rPr>
              <w:t>[Электронный ресурс]</w:t>
            </w:r>
            <w:r>
              <w:rPr>
                <w:rFonts w:ascii="Times New Roman" w:hAnsi="Times New Roman"/>
                <w:sz w:val="28"/>
                <w:szCs w:val="28"/>
              </w:rPr>
              <w:t>:</w:t>
            </w:r>
            <w:r w:rsidRPr="00290D5C">
              <w:rPr>
                <w:rFonts w:ascii="Times New Roman" w:hAnsi="Times New Roman"/>
                <w:color w:val="000000"/>
                <w:sz w:val="28"/>
                <w:szCs w:val="28"/>
              </w:rPr>
              <w:t xml:space="preserve"> руководство / В. Н. Зимина, В. А. </w:t>
            </w:r>
            <w:proofErr w:type="spellStart"/>
            <w:r>
              <w:rPr>
                <w:rFonts w:ascii="Times New Roman" w:hAnsi="Times New Roman"/>
                <w:color w:val="000000"/>
                <w:sz w:val="28"/>
                <w:szCs w:val="28"/>
              </w:rPr>
              <w:t>Кошечкин</w:t>
            </w:r>
            <w:proofErr w:type="spellEnd"/>
            <w:r>
              <w:rPr>
                <w:rFonts w:ascii="Times New Roman" w:hAnsi="Times New Roman"/>
                <w:color w:val="000000"/>
                <w:sz w:val="28"/>
                <w:szCs w:val="28"/>
              </w:rPr>
              <w:t>, А. В. Кравченко. - М.</w:t>
            </w:r>
            <w:r w:rsidRPr="00290D5C">
              <w:rPr>
                <w:rFonts w:ascii="Times New Roman" w:hAnsi="Times New Roman"/>
                <w:color w:val="000000"/>
                <w:sz w:val="28"/>
                <w:szCs w:val="28"/>
              </w:rPr>
              <w:t>: ГЭОТАР-Медиа, 2014. - 224 с.</w:t>
            </w:r>
            <w:r>
              <w:rPr>
                <w:rFonts w:ascii="Times New Roman" w:hAnsi="Times New Roman"/>
                <w:color w:val="000000"/>
                <w:sz w:val="28"/>
                <w:szCs w:val="28"/>
              </w:rPr>
              <w:t xml:space="preserve"> </w:t>
            </w:r>
            <w:r w:rsidRPr="00290D5C">
              <w:rPr>
                <w:rFonts w:ascii="Times New Roman" w:hAnsi="Times New Roman"/>
                <w:color w:val="000000"/>
                <w:sz w:val="28"/>
                <w:szCs w:val="28"/>
              </w:rPr>
              <w:t xml:space="preserve">- Режим доступа: </w:t>
            </w:r>
            <w:hyperlink r:id="rId21" w:history="1">
              <w:r w:rsidRPr="00290D5C">
                <w:rPr>
                  <w:rStyle w:val="a6"/>
                  <w:rFonts w:ascii="Times New Roman" w:hAnsi="Times New Roman"/>
                  <w:sz w:val="28"/>
                  <w:szCs w:val="28"/>
                </w:rPr>
                <w:t>http://www.studmedlib.ru/ru/book/ISBN9785970427460.html</w:t>
              </w:r>
            </w:hyperlink>
          </w:p>
        </w:tc>
        <w:tc>
          <w:tcPr>
            <w:tcW w:w="6346" w:type="dxa"/>
            <w:tcBorders>
              <w:top w:val="single" w:sz="4" w:space="0" w:color="auto"/>
              <w:left w:val="single" w:sz="4" w:space="0" w:color="auto"/>
              <w:bottom w:val="single" w:sz="4" w:space="0" w:color="auto"/>
              <w:right w:val="single" w:sz="4" w:space="0" w:color="auto"/>
            </w:tcBorders>
          </w:tcPr>
          <w:p w:rsidR="00290D5C" w:rsidRPr="0097422D" w:rsidRDefault="00E737CB" w:rsidP="0049025C">
            <w:pPr>
              <w:rPr>
                <w:rFonts w:ascii="Times New Roman" w:hAnsi="Times New Roman"/>
                <w:sz w:val="24"/>
                <w:szCs w:val="24"/>
              </w:rPr>
            </w:pPr>
            <w:r>
              <w:rPr>
                <w:rFonts w:ascii="Times New Roman" w:hAnsi="Times New Roman"/>
                <w:sz w:val="24"/>
                <w:szCs w:val="24"/>
              </w:rPr>
              <w:t>1 доступ</w:t>
            </w:r>
          </w:p>
        </w:tc>
      </w:tr>
      <w:tr w:rsidR="00290D5C" w:rsidRPr="00AC2814" w:rsidTr="00A37C2E">
        <w:tc>
          <w:tcPr>
            <w:tcW w:w="840" w:type="dxa"/>
            <w:tcBorders>
              <w:top w:val="single" w:sz="4" w:space="0" w:color="auto"/>
              <w:left w:val="single" w:sz="4" w:space="0" w:color="auto"/>
              <w:bottom w:val="single" w:sz="4" w:space="0" w:color="auto"/>
              <w:right w:val="single" w:sz="4" w:space="0" w:color="auto"/>
            </w:tcBorders>
          </w:tcPr>
          <w:p w:rsidR="00290D5C" w:rsidRPr="00AC2814" w:rsidRDefault="00290D5C" w:rsidP="0049025C">
            <w:pPr>
              <w:pStyle w:val="a3"/>
              <w:spacing w:line="276" w:lineRule="auto"/>
              <w:jc w:val="center"/>
              <w:rPr>
                <w:rFonts w:ascii="Times New Roman" w:hAnsi="Times New Roman" w:cs="Times New Roman"/>
                <w:color w:val="000000" w:themeColor="text1"/>
                <w:sz w:val="24"/>
                <w:szCs w:val="24"/>
              </w:rPr>
            </w:pPr>
          </w:p>
        </w:tc>
        <w:tc>
          <w:tcPr>
            <w:tcW w:w="7694" w:type="dxa"/>
            <w:tcBorders>
              <w:top w:val="single" w:sz="4" w:space="0" w:color="auto"/>
              <w:left w:val="single" w:sz="4" w:space="0" w:color="auto"/>
              <w:bottom w:val="single" w:sz="4" w:space="0" w:color="auto"/>
              <w:right w:val="single" w:sz="4" w:space="0" w:color="auto"/>
            </w:tcBorders>
          </w:tcPr>
          <w:p w:rsidR="00290D5C" w:rsidRPr="00290D5C" w:rsidRDefault="00290D5C" w:rsidP="00582F62">
            <w:pPr>
              <w:rPr>
                <w:rFonts w:ascii="Times New Roman" w:hAnsi="Times New Roman"/>
                <w:color w:val="000000"/>
                <w:sz w:val="28"/>
                <w:szCs w:val="28"/>
              </w:rPr>
            </w:pPr>
            <w:r w:rsidRPr="00290D5C">
              <w:rPr>
                <w:rFonts w:ascii="Times New Roman" w:hAnsi="Times New Roman"/>
                <w:color w:val="000000"/>
                <w:sz w:val="28"/>
                <w:szCs w:val="28"/>
              </w:rPr>
              <w:t xml:space="preserve">Мишин, В. Ю. Туберкулез легких с лекарственной устойчивостью возбудителя </w:t>
            </w:r>
            <w:r w:rsidRPr="00290D5C">
              <w:rPr>
                <w:rFonts w:ascii="Times New Roman" w:hAnsi="Times New Roman"/>
                <w:sz w:val="28"/>
                <w:szCs w:val="28"/>
              </w:rPr>
              <w:t>[Электронный ресурс]</w:t>
            </w:r>
            <w:r w:rsidRPr="00290D5C">
              <w:rPr>
                <w:rFonts w:ascii="Times New Roman" w:hAnsi="Times New Roman"/>
                <w:color w:val="000000"/>
                <w:sz w:val="28"/>
                <w:szCs w:val="28"/>
              </w:rPr>
              <w:t xml:space="preserve"> учебное пособие</w:t>
            </w:r>
            <w:r>
              <w:rPr>
                <w:rFonts w:ascii="Times New Roman" w:hAnsi="Times New Roman"/>
                <w:color w:val="000000"/>
                <w:sz w:val="28"/>
                <w:szCs w:val="28"/>
              </w:rPr>
              <w:t xml:space="preserve"> </w:t>
            </w:r>
            <w:r w:rsidRPr="00290D5C">
              <w:rPr>
                <w:rFonts w:ascii="Times New Roman" w:hAnsi="Times New Roman"/>
                <w:color w:val="000000"/>
                <w:sz w:val="28"/>
                <w:szCs w:val="28"/>
              </w:rPr>
              <w:t xml:space="preserve">/ В.Ю. Мишин, В.И. </w:t>
            </w:r>
            <w:proofErr w:type="spellStart"/>
            <w:r w:rsidRPr="00290D5C">
              <w:rPr>
                <w:rFonts w:ascii="Times New Roman" w:hAnsi="Times New Roman"/>
                <w:color w:val="000000"/>
                <w:sz w:val="28"/>
                <w:szCs w:val="28"/>
              </w:rPr>
              <w:t>Чуканов</w:t>
            </w:r>
            <w:proofErr w:type="spellEnd"/>
            <w:r w:rsidRPr="00290D5C">
              <w:rPr>
                <w:rFonts w:ascii="Times New Roman" w:hAnsi="Times New Roman"/>
                <w:color w:val="000000"/>
                <w:sz w:val="28"/>
                <w:szCs w:val="28"/>
              </w:rPr>
              <w:t xml:space="preserve">, Ю.Г. Григорьев. </w:t>
            </w:r>
            <w:r>
              <w:rPr>
                <w:rFonts w:ascii="Times New Roman" w:hAnsi="Times New Roman"/>
                <w:color w:val="000000"/>
                <w:sz w:val="28"/>
                <w:szCs w:val="28"/>
              </w:rPr>
              <w:t>–</w:t>
            </w:r>
            <w:r w:rsidRPr="00290D5C">
              <w:rPr>
                <w:rFonts w:ascii="Times New Roman" w:hAnsi="Times New Roman"/>
                <w:color w:val="000000"/>
                <w:sz w:val="28"/>
                <w:szCs w:val="28"/>
              </w:rPr>
              <w:t xml:space="preserve"> </w:t>
            </w:r>
            <w:r>
              <w:rPr>
                <w:rFonts w:ascii="Times New Roman" w:hAnsi="Times New Roman"/>
                <w:color w:val="000000"/>
                <w:sz w:val="28"/>
                <w:szCs w:val="28"/>
              </w:rPr>
              <w:t xml:space="preserve">М., </w:t>
            </w:r>
            <w:r w:rsidRPr="00290D5C">
              <w:rPr>
                <w:rFonts w:ascii="Times New Roman" w:hAnsi="Times New Roman"/>
                <w:color w:val="000000"/>
                <w:sz w:val="28"/>
                <w:szCs w:val="28"/>
              </w:rPr>
              <w:t>2009. - 208 с.</w:t>
            </w:r>
            <w:r w:rsidRPr="00290D5C">
              <w:rPr>
                <w:rStyle w:val="apple-converted-space"/>
                <w:rFonts w:ascii="Times New Roman" w:hAnsi="Times New Roman"/>
                <w:color w:val="000000"/>
                <w:sz w:val="28"/>
                <w:szCs w:val="28"/>
              </w:rPr>
              <w:t xml:space="preserve"> – Режим доступа: </w:t>
            </w:r>
            <w:r w:rsidRPr="00290D5C">
              <w:rPr>
                <w:rFonts w:ascii="Times New Roman" w:hAnsi="Times New Roman"/>
                <w:sz w:val="28"/>
                <w:szCs w:val="28"/>
              </w:rPr>
              <w:t>http://www.studmedlib.ru/ru/book/ISBN9785970411667.html</w:t>
            </w:r>
          </w:p>
        </w:tc>
        <w:tc>
          <w:tcPr>
            <w:tcW w:w="6346" w:type="dxa"/>
            <w:tcBorders>
              <w:top w:val="single" w:sz="4" w:space="0" w:color="auto"/>
              <w:left w:val="single" w:sz="4" w:space="0" w:color="auto"/>
              <w:bottom w:val="single" w:sz="4" w:space="0" w:color="auto"/>
              <w:right w:val="single" w:sz="4" w:space="0" w:color="auto"/>
            </w:tcBorders>
          </w:tcPr>
          <w:p w:rsidR="00290D5C" w:rsidRPr="0097422D" w:rsidRDefault="00E737CB" w:rsidP="0049025C">
            <w:pPr>
              <w:rPr>
                <w:rFonts w:ascii="Times New Roman" w:hAnsi="Times New Roman"/>
                <w:sz w:val="24"/>
                <w:szCs w:val="24"/>
              </w:rPr>
            </w:pPr>
            <w:r>
              <w:rPr>
                <w:rFonts w:ascii="Times New Roman" w:hAnsi="Times New Roman"/>
                <w:sz w:val="24"/>
                <w:szCs w:val="24"/>
              </w:rPr>
              <w:t>1 доступ</w:t>
            </w:r>
          </w:p>
        </w:tc>
      </w:tr>
      <w:tr w:rsidR="00290D5C" w:rsidRPr="00AC2814" w:rsidTr="00A37C2E">
        <w:tc>
          <w:tcPr>
            <w:tcW w:w="840" w:type="dxa"/>
            <w:tcBorders>
              <w:top w:val="single" w:sz="4" w:space="0" w:color="auto"/>
              <w:left w:val="single" w:sz="4" w:space="0" w:color="auto"/>
              <w:bottom w:val="single" w:sz="4" w:space="0" w:color="auto"/>
              <w:right w:val="single" w:sz="4" w:space="0" w:color="auto"/>
            </w:tcBorders>
          </w:tcPr>
          <w:p w:rsidR="00290D5C" w:rsidRPr="00AC2814" w:rsidRDefault="00290D5C" w:rsidP="0049025C">
            <w:pPr>
              <w:pStyle w:val="a3"/>
              <w:spacing w:line="276" w:lineRule="auto"/>
              <w:jc w:val="center"/>
              <w:rPr>
                <w:rFonts w:ascii="Times New Roman" w:hAnsi="Times New Roman" w:cs="Times New Roman"/>
                <w:color w:val="000000" w:themeColor="text1"/>
                <w:sz w:val="24"/>
                <w:szCs w:val="24"/>
              </w:rPr>
            </w:pPr>
          </w:p>
        </w:tc>
        <w:tc>
          <w:tcPr>
            <w:tcW w:w="7694" w:type="dxa"/>
            <w:tcBorders>
              <w:top w:val="single" w:sz="4" w:space="0" w:color="auto"/>
              <w:left w:val="single" w:sz="4" w:space="0" w:color="auto"/>
              <w:bottom w:val="single" w:sz="4" w:space="0" w:color="auto"/>
              <w:right w:val="single" w:sz="4" w:space="0" w:color="auto"/>
            </w:tcBorders>
          </w:tcPr>
          <w:p w:rsidR="00290D5C" w:rsidRPr="00290D5C" w:rsidRDefault="00290D5C" w:rsidP="00FF2F5A">
            <w:pPr>
              <w:rPr>
                <w:rFonts w:ascii="Times New Roman" w:hAnsi="Times New Roman"/>
                <w:color w:val="000000"/>
                <w:sz w:val="28"/>
                <w:szCs w:val="28"/>
              </w:rPr>
            </w:pPr>
            <w:r w:rsidRPr="00290D5C">
              <w:rPr>
                <w:rFonts w:ascii="Times New Roman" w:hAnsi="Times New Roman"/>
                <w:color w:val="000000"/>
                <w:sz w:val="28"/>
                <w:szCs w:val="28"/>
              </w:rPr>
              <w:t xml:space="preserve">Мишин, В. Ю. </w:t>
            </w:r>
            <w:proofErr w:type="spellStart"/>
            <w:r w:rsidRPr="00290D5C">
              <w:rPr>
                <w:rFonts w:ascii="Times New Roman" w:hAnsi="Times New Roman"/>
                <w:color w:val="000000"/>
                <w:sz w:val="28"/>
                <w:szCs w:val="28"/>
              </w:rPr>
              <w:t>Туберкулинодиагностика</w:t>
            </w:r>
            <w:proofErr w:type="spellEnd"/>
            <w:r w:rsidRPr="00290D5C">
              <w:rPr>
                <w:rFonts w:ascii="Times New Roman" w:hAnsi="Times New Roman"/>
                <w:color w:val="000000"/>
                <w:sz w:val="28"/>
                <w:szCs w:val="28"/>
              </w:rPr>
              <w:t xml:space="preserve"> </w:t>
            </w:r>
            <w:r w:rsidRPr="00290D5C">
              <w:rPr>
                <w:rFonts w:ascii="Times New Roman" w:hAnsi="Times New Roman"/>
                <w:sz w:val="28"/>
                <w:szCs w:val="28"/>
              </w:rPr>
              <w:t>[Электронный ресурс]</w:t>
            </w:r>
            <w:r>
              <w:rPr>
                <w:rFonts w:ascii="Times New Roman" w:hAnsi="Times New Roman"/>
                <w:sz w:val="28"/>
                <w:szCs w:val="28"/>
              </w:rPr>
              <w:t>:</w:t>
            </w:r>
            <w:r w:rsidRPr="00290D5C">
              <w:rPr>
                <w:rFonts w:ascii="Times New Roman" w:hAnsi="Times New Roman"/>
                <w:color w:val="000000"/>
                <w:sz w:val="28"/>
                <w:szCs w:val="28"/>
              </w:rPr>
              <w:t xml:space="preserve"> учебное пособие </w:t>
            </w:r>
            <w:r w:rsidRPr="00290D5C">
              <w:rPr>
                <w:rFonts w:ascii="Times New Roman" w:hAnsi="Times New Roman"/>
                <w:sz w:val="28"/>
                <w:szCs w:val="28"/>
              </w:rPr>
              <w:t>[Электронный ресурс]</w:t>
            </w:r>
            <w:r>
              <w:rPr>
                <w:rFonts w:ascii="Times New Roman" w:hAnsi="Times New Roman"/>
                <w:sz w:val="28"/>
                <w:szCs w:val="28"/>
              </w:rPr>
              <w:t xml:space="preserve"> </w:t>
            </w:r>
            <w:r w:rsidRPr="00290D5C">
              <w:rPr>
                <w:rFonts w:ascii="Times New Roman" w:hAnsi="Times New Roman"/>
                <w:sz w:val="28"/>
                <w:szCs w:val="28"/>
              </w:rPr>
              <w:t>/</w:t>
            </w:r>
            <w:r w:rsidRPr="00290D5C">
              <w:rPr>
                <w:rFonts w:ascii="Times New Roman" w:hAnsi="Times New Roman"/>
                <w:color w:val="000000"/>
                <w:sz w:val="28"/>
                <w:szCs w:val="28"/>
              </w:rPr>
              <w:t xml:space="preserve"> В.Ю. Мишин.</w:t>
            </w:r>
            <w:r>
              <w:rPr>
                <w:rFonts w:ascii="Times New Roman" w:hAnsi="Times New Roman"/>
                <w:color w:val="000000"/>
                <w:sz w:val="28"/>
                <w:szCs w:val="28"/>
              </w:rPr>
              <w:t xml:space="preserve"> </w:t>
            </w:r>
            <w:r w:rsidRPr="00290D5C">
              <w:rPr>
                <w:rFonts w:ascii="Times New Roman" w:hAnsi="Times New Roman"/>
                <w:color w:val="000000"/>
                <w:sz w:val="28"/>
                <w:szCs w:val="28"/>
              </w:rPr>
              <w:t xml:space="preserve">- </w:t>
            </w:r>
            <w:proofErr w:type="gramStart"/>
            <w:r w:rsidRPr="00290D5C">
              <w:rPr>
                <w:rFonts w:ascii="Times New Roman" w:hAnsi="Times New Roman"/>
                <w:color w:val="000000"/>
                <w:sz w:val="28"/>
                <w:szCs w:val="28"/>
              </w:rPr>
              <w:t>М. :</w:t>
            </w:r>
            <w:proofErr w:type="gramEnd"/>
            <w:r w:rsidRPr="00290D5C">
              <w:rPr>
                <w:rFonts w:ascii="Times New Roman" w:hAnsi="Times New Roman"/>
                <w:color w:val="000000"/>
                <w:sz w:val="28"/>
                <w:szCs w:val="28"/>
              </w:rPr>
              <w:t xml:space="preserve"> ГЭОТАР-Медиа, 2013. - 136 с.</w:t>
            </w:r>
            <w:r w:rsidRPr="00290D5C">
              <w:rPr>
                <w:rStyle w:val="apple-converted-space"/>
                <w:rFonts w:ascii="Times New Roman" w:hAnsi="Times New Roman"/>
                <w:color w:val="000000"/>
                <w:sz w:val="28"/>
                <w:szCs w:val="28"/>
              </w:rPr>
              <w:t xml:space="preserve"> – Режим доступа: </w:t>
            </w:r>
            <w:hyperlink r:id="rId22" w:history="1">
              <w:r w:rsidRPr="00290D5C">
                <w:rPr>
                  <w:rStyle w:val="a6"/>
                  <w:rFonts w:ascii="Times New Roman" w:hAnsi="Times New Roman"/>
                  <w:sz w:val="28"/>
                  <w:szCs w:val="28"/>
                </w:rPr>
                <w:t>http://www.studmedlib.ru/ru/book/ISBN9785970423387.html</w:t>
              </w:r>
            </w:hyperlink>
          </w:p>
        </w:tc>
        <w:tc>
          <w:tcPr>
            <w:tcW w:w="6346" w:type="dxa"/>
            <w:tcBorders>
              <w:top w:val="single" w:sz="4" w:space="0" w:color="auto"/>
              <w:left w:val="single" w:sz="4" w:space="0" w:color="auto"/>
              <w:bottom w:val="single" w:sz="4" w:space="0" w:color="auto"/>
              <w:right w:val="single" w:sz="4" w:space="0" w:color="auto"/>
            </w:tcBorders>
          </w:tcPr>
          <w:p w:rsidR="00290D5C" w:rsidRPr="0097422D" w:rsidRDefault="00E737CB" w:rsidP="0049025C">
            <w:pPr>
              <w:rPr>
                <w:rFonts w:ascii="Times New Roman" w:hAnsi="Times New Roman"/>
                <w:sz w:val="24"/>
                <w:szCs w:val="24"/>
              </w:rPr>
            </w:pPr>
            <w:r>
              <w:rPr>
                <w:rFonts w:ascii="Times New Roman" w:hAnsi="Times New Roman"/>
                <w:sz w:val="24"/>
                <w:szCs w:val="24"/>
              </w:rPr>
              <w:t>1 доступ</w:t>
            </w:r>
          </w:p>
        </w:tc>
      </w:tr>
      <w:tr w:rsidR="00290D5C" w:rsidRPr="00AC2814" w:rsidTr="00A37C2E">
        <w:tc>
          <w:tcPr>
            <w:tcW w:w="840" w:type="dxa"/>
            <w:tcBorders>
              <w:top w:val="single" w:sz="4" w:space="0" w:color="auto"/>
              <w:left w:val="single" w:sz="4" w:space="0" w:color="auto"/>
              <w:bottom w:val="single" w:sz="4" w:space="0" w:color="auto"/>
              <w:right w:val="single" w:sz="4" w:space="0" w:color="auto"/>
            </w:tcBorders>
          </w:tcPr>
          <w:p w:rsidR="00290D5C" w:rsidRPr="00AC2814" w:rsidRDefault="00290D5C" w:rsidP="0049025C">
            <w:pPr>
              <w:pStyle w:val="a3"/>
              <w:spacing w:line="276" w:lineRule="auto"/>
              <w:jc w:val="center"/>
              <w:rPr>
                <w:rFonts w:ascii="Times New Roman" w:hAnsi="Times New Roman" w:cs="Times New Roman"/>
                <w:color w:val="000000" w:themeColor="text1"/>
                <w:sz w:val="24"/>
                <w:szCs w:val="24"/>
              </w:rPr>
            </w:pPr>
          </w:p>
        </w:tc>
        <w:tc>
          <w:tcPr>
            <w:tcW w:w="7694" w:type="dxa"/>
            <w:tcBorders>
              <w:top w:val="single" w:sz="4" w:space="0" w:color="auto"/>
              <w:left w:val="single" w:sz="4" w:space="0" w:color="auto"/>
              <w:bottom w:val="single" w:sz="4" w:space="0" w:color="auto"/>
              <w:right w:val="single" w:sz="4" w:space="0" w:color="auto"/>
            </w:tcBorders>
          </w:tcPr>
          <w:p w:rsidR="00290D5C" w:rsidRPr="00290D5C" w:rsidRDefault="00290D5C" w:rsidP="00290D5C">
            <w:pPr>
              <w:rPr>
                <w:rFonts w:ascii="Times New Roman" w:hAnsi="Times New Roman"/>
                <w:color w:val="000000"/>
                <w:sz w:val="28"/>
                <w:szCs w:val="28"/>
              </w:rPr>
            </w:pPr>
            <w:r w:rsidRPr="00290D5C">
              <w:rPr>
                <w:rFonts w:ascii="Times New Roman" w:hAnsi="Times New Roman"/>
                <w:color w:val="000000"/>
                <w:sz w:val="28"/>
                <w:szCs w:val="28"/>
              </w:rPr>
              <w:t>Мишин, В. Ю. Фтизиатрия</w:t>
            </w:r>
            <w:r>
              <w:rPr>
                <w:rFonts w:ascii="Times New Roman" w:hAnsi="Times New Roman"/>
                <w:color w:val="000000"/>
                <w:sz w:val="28"/>
                <w:szCs w:val="28"/>
              </w:rPr>
              <w:t xml:space="preserve"> </w:t>
            </w:r>
            <w:r w:rsidRPr="00290D5C">
              <w:rPr>
                <w:rFonts w:ascii="Times New Roman" w:hAnsi="Times New Roman"/>
                <w:color w:val="000000"/>
                <w:sz w:val="28"/>
                <w:szCs w:val="28"/>
              </w:rPr>
              <w:t xml:space="preserve">[Электронный ресурс] учебник / В. Ю. Мишин - 2-е изд., </w:t>
            </w:r>
            <w:proofErr w:type="spellStart"/>
            <w:r w:rsidRPr="00290D5C">
              <w:rPr>
                <w:rFonts w:ascii="Times New Roman" w:hAnsi="Times New Roman"/>
                <w:color w:val="000000"/>
                <w:sz w:val="28"/>
                <w:szCs w:val="28"/>
              </w:rPr>
              <w:t>перераб</w:t>
            </w:r>
            <w:proofErr w:type="spellEnd"/>
            <w:r w:rsidRPr="00290D5C">
              <w:rPr>
                <w:rFonts w:ascii="Times New Roman" w:hAnsi="Times New Roman"/>
                <w:color w:val="000000"/>
                <w:sz w:val="28"/>
                <w:szCs w:val="28"/>
              </w:rPr>
              <w:t xml:space="preserve">. и доп. - </w:t>
            </w:r>
            <w:proofErr w:type="gramStart"/>
            <w:r w:rsidRPr="00290D5C">
              <w:rPr>
                <w:rFonts w:ascii="Times New Roman" w:hAnsi="Times New Roman"/>
                <w:color w:val="000000"/>
                <w:sz w:val="28"/>
                <w:szCs w:val="28"/>
              </w:rPr>
              <w:t>М. :</w:t>
            </w:r>
            <w:proofErr w:type="gramEnd"/>
            <w:r w:rsidRPr="00290D5C">
              <w:rPr>
                <w:rFonts w:ascii="Times New Roman" w:hAnsi="Times New Roman"/>
                <w:color w:val="000000"/>
                <w:sz w:val="28"/>
                <w:szCs w:val="28"/>
              </w:rPr>
              <w:t xml:space="preserve"> ГЭОТАР-Медиа, 2015. - 520 с.: ил.- Режим доступа: </w:t>
            </w:r>
            <w:hyperlink r:id="rId23" w:history="1">
              <w:r w:rsidRPr="00290D5C">
                <w:rPr>
                  <w:rStyle w:val="a6"/>
                  <w:rFonts w:ascii="Times New Roman" w:hAnsi="Times New Roman"/>
                  <w:sz w:val="28"/>
                  <w:szCs w:val="28"/>
                </w:rPr>
                <w:t>http://www.studmedlib.ru/ru/book/ISBN9785970432297.html</w:t>
              </w:r>
            </w:hyperlink>
          </w:p>
        </w:tc>
        <w:tc>
          <w:tcPr>
            <w:tcW w:w="6346" w:type="dxa"/>
            <w:tcBorders>
              <w:top w:val="single" w:sz="4" w:space="0" w:color="auto"/>
              <w:left w:val="single" w:sz="4" w:space="0" w:color="auto"/>
              <w:bottom w:val="single" w:sz="4" w:space="0" w:color="auto"/>
              <w:right w:val="single" w:sz="4" w:space="0" w:color="auto"/>
            </w:tcBorders>
          </w:tcPr>
          <w:p w:rsidR="00290D5C" w:rsidRPr="0097422D" w:rsidRDefault="00E737CB" w:rsidP="0049025C">
            <w:pPr>
              <w:rPr>
                <w:rFonts w:ascii="Times New Roman" w:hAnsi="Times New Roman"/>
                <w:sz w:val="24"/>
                <w:szCs w:val="24"/>
              </w:rPr>
            </w:pPr>
            <w:r>
              <w:rPr>
                <w:rFonts w:ascii="Times New Roman" w:hAnsi="Times New Roman"/>
                <w:sz w:val="24"/>
                <w:szCs w:val="24"/>
              </w:rPr>
              <w:t>1 доступ</w:t>
            </w:r>
          </w:p>
        </w:tc>
      </w:tr>
      <w:tr w:rsidR="00290D5C" w:rsidRPr="00AC2814" w:rsidTr="00A37C2E">
        <w:tc>
          <w:tcPr>
            <w:tcW w:w="840" w:type="dxa"/>
            <w:tcBorders>
              <w:top w:val="single" w:sz="4" w:space="0" w:color="auto"/>
              <w:left w:val="single" w:sz="4" w:space="0" w:color="auto"/>
              <w:bottom w:val="single" w:sz="4" w:space="0" w:color="auto"/>
              <w:right w:val="single" w:sz="4" w:space="0" w:color="auto"/>
            </w:tcBorders>
          </w:tcPr>
          <w:p w:rsidR="00290D5C" w:rsidRPr="00AC2814" w:rsidRDefault="00290D5C" w:rsidP="0049025C">
            <w:pPr>
              <w:pStyle w:val="a3"/>
              <w:spacing w:line="276" w:lineRule="auto"/>
              <w:jc w:val="center"/>
              <w:rPr>
                <w:rFonts w:ascii="Times New Roman" w:hAnsi="Times New Roman" w:cs="Times New Roman"/>
                <w:color w:val="000000" w:themeColor="text1"/>
                <w:sz w:val="24"/>
                <w:szCs w:val="24"/>
              </w:rPr>
            </w:pPr>
          </w:p>
        </w:tc>
        <w:tc>
          <w:tcPr>
            <w:tcW w:w="7694" w:type="dxa"/>
            <w:tcBorders>
              <w:top w:val="single" w:sz="4" w:space="0" w:color="auto"/>
              <w:left w:val="single" w:sz="4" w:space="0" w:color="auto"/>
              <w:bottom w:val="single" w:sz="4" w:space="0" w:color="auto"/>
              <w:right w:val="single" w:sz="4" w:space="0" w:color="auto"/>
            </w:tcBorders>
          </w:tcPr>
          <w:p w:rsidR="00290D5C" w:rsidRPr="00290D5C" w:rsidRDefault="00290D5C" w:rsidP="00FF2F5A">
            <w:pPr>
              <w:rPr>
                <w:rFonts w:ascii="Times New Roman" w:hAnsi="Times New Roman"/>
                <w:color w:val="000000"/>
                <w:sz w:val="28"/>
                <w:szCs w:val="28"/>
              </w:rPr>
            </w:pPr>
            <w:r w:rsidRPr="00290D5C">
              <w:rPr>
                <w:rFonts w:ascii="Times New Roman" w:hAnsi="Times New Roman"/>
                <w:color w:val="000000"/>
                <w:sz w:val="28"/>
                <w:szCs w:val="28"/>
              </w:rPr>
              <w:t xml:space="preserve">Мишин, В. Ю. </w:t>
            </w:r>
            <w:proofErr w:type="spellStart"/>
            <w:r w:rsidRPr="00290D5C">
              <w:rPr>
                <w:rFonts w:ascii="Times New Roman" w:hAnsi="Times New Roman"/>
                <w:color w:val="000000"/>
                <w:sz w:val="28"/>
                <w:szCs w:val="28"/>
              </w:rPr>
              <w:t>Фтизиопульмонология</w:t>
            </w:r>
            <w:proofErr w:type="spellEnd"/>
            <w:r w:rsidRPr="00290D5C">
              <w:rPr>
                <w:rFonts w:ascii="Times New Roman" w:hAnsi="Times New Roman"/>
                <w:color w:val="000000"/>
                <w:sz w:val="28"/>
                <w:szCs w:val="28"/>
              </w:rPr>
              <w:t xml:space="preserve"> </w:t>
            </w:r>
            <w:r w:rsidRPr="00290D5C">
              <w:rPr>
                <w:rFonts w:ascii="Times New Roman" w:hAnsi="Times New Roman"/>
                <w:sz w:val="28"/>
                <w:szCs w:val="28"/>
              </w:rPr>
              <w:t>[Электронный ресурс]</w:t>
            </w:r>
            <w:r w:rsidRPr="00290D5C">
              <w:rPr>
                <w:rFonts w:ascii="Times New Roman" w:hAnsi="Times New Roman"/>
                <w:color w:val="000000"/>
                <w:sz w:val="28"/>
                <w:szCs w:val="28"/>
              </w:rPr>
              <w:t xml:space="preserve"> учебник</w:t>
            </w:r>
            <w:r>
              <w:rPr>
                <w:rFonts w:ascii="Times New Roman" w:hAnsi="Times New Roman"/>
                <w:color w:val="000000"/>
                <w:sz w:val="28"/>
                <w:szCs w:val="28"/>
              </w:rPr>
              <w:t xml:space="preserve"> </w:t>
            </w:r>
            <w:r w:rsidRPr="00290D5C">
              <w:rPr>
                <w:rFonts w:ascii="Times New Roman" w:hAnsi="Times New Roman"/>
                <w:color w:val="000000"/>
                <w:sz w:val="28"/>
                <w:szCs w:val="28"/>
              </w:rPr>
              <w:t>/ В.Ю. Мишин, Ю.Г.</w:t>
            </w:r>
            <w:r>
              <w:rPr>
                <w:rFonts w:ascii="Times New Roman" w:hAnsi="Times New Roman"/>
                <w:color w:val="000000"/>
                <w:sz w:val="28"/>
                <w:szCs w:val="28"/>
              </w:rPr>
              <w:t xml:space="preserve"> Григорьев, А.В. </w:t>
            </w:r>
            <w:proofErr w:type="spellStart"/>
            <w:r>
              <w:rPr>
                <w:rFonts w:ascii="Times New Roman" w:hAnsi="Times New Roman"/>
                <w:color w:val="000000"/>
                <w:sz w:val="28"/>
                <w:szCs w:val="28"/>
              </w:rPr>
              <w:t>Митронин</w:t>
            </w:r>
            <w:proofErr w:type="spellEnd"/>
            <w:r>
              <w:rPr>
                <w:rFonts w:ascii="Times New Roman" w:hAnsi="Times New Roman"/>
                <w:color w:val="000000"/>
                <w:sz w:val="28"/>
                <w:szCs w:val="28"/>
              </w:rPr>
              <w:t>, - М.</w:t>
            </w:r>
            <w:r w:rsidRPr="00290D5C">
              <w:rPr>
                <w:rFonts w:ascii="Times New Roman" w:hAnsi="Times New Roman"/>
                <w:color w:val="000000"/>
                <w:sz w:val="28"/>
                <w:szCs w:val="28"/>
              </w:rPr>
              <w:t xml:space="preserve">: ГЭОТАР-Медиа, 2010. - 504 с.: ил.- Режим доступа: </w:t>
            </w:r>
            <w:hyperlink r:id="rId24" w:history="1">
              <w:r w:rsidRPr="00290D5C">
                <w:rPr>
                  <w:rStyle w:val="a6"/>
                  <w:rFonts w:ascii="Times New Roman" w:hAnsi="Times New Roman"/>
                  <w:sz w:val="28"/>
                  <w:szCs w:val="28"/>
                </w:rPr>
                <w:t>http://www.studmedlib.ru/ru/book/ISBN9785970414392.html</w:t>
              </w:r>
            </w:hyperlink>
          </w:p>
        </w:tc>
        <w:tc>
          <w:tcPr>
            <w:tcW w:w="6346" w:type="dxa"/>
            <w:tcBorders>
              <w:top w:val="single" w:sz="4" w:space="0" w:color="auto"/>
              <w:left w:val="single" w:sz="4" w:space="0" w:color="auto"/>
              <w:bottom w:val="single" w:sz="4" w:space="0" w:color="auto"/>
              <w:right w:val="single" w:sz="4" w:space="0" w:color="auto"/>
            </w:tcBorders>
          </w:tcPr>
          <w:p w:rsidR="00290D5C" w:rsidRPr="0097422D" w:rsidRDefault="00E737CB" w:rsidP="0049025C">
            <w:pPr>
              <w:rPr>
                <w:rFonts w:ascii="Times New Roman" w:hAnsi="Times New Roman"/>
                <w:sz w:val="24"/>
                <w:szCs w:val="24"/>
              </w:rPr>
            </w:pPr>
            <w:r>
              <w:rPr>
                <w:rFonts w:ascii="Times New Roman" w:hAnsi="Times New Roman"/>
                <w:sz w:val="24"/>
                <w:szCs w:val="24"/>
              </w:rPr>
              <w:t>1 доступ</w:t>
            </w:r>
          </w:p>
        </w:tc>
      </w:tr>
      <w:tr w:rsidR="00290D5C" w:rsidRPr="00AC2814" w:rsidTr="00A37C2E">
        <w:tc>
          <w:tcPr>
            <w:tcW w:w="840" w:type="dxa"/>
            <w:tcBorders>
              <w:top w:val="single" w:sz="4" w:space="0" w:color="auto"/>
              <w:left w:val="single" w:sz="4" w:space="0" w:color="auto"/>
              <w:bottom w:val="single" w:sz="4" w:space="0" w:color="auto"/>
              <w:right w:val="single" w:sz="4" w:space="0" w:color="auto"/>
            </w:tcBorders>
          </w:tcPr>
          <w:p w:rsidR="00290D5C" w:rsidRPr="00AC2814" w:rsidRDefault="00290D5C" w:rsidP="0049025C">
            <w:pPr>
              <w:pStyle w:val="a3"/>
              <w:spacing w:line="276" w:lineRule="auto"/>
              <w:jc w:val="center"/>
              <w:rPr>
                <w:rFonts w:ascii="Times New Roman" w:hAnsi="Times New Roman" w:cs="Times New Roman"/>
                <w:color w:val="000000" w:themeColor="text1"/>
                <w:sz w:val="24"/>
                <w:szCs w:val="24"/>
              </w:rPr>
            </w:pPr>
          </w:p>
        </w:tc>
        <w:tc>
          <w:tcPr>
            <w:tcW w:w="7694" w:type="dxa"/>
            <w:tcBorders>
              <w:top w:val="single" w:sz="4" w:space="0" w:color="auto"/>
              <w:left w:val="single" w:sz="4" w:space="0" w:color="auto"/>
              <w:bottom w:val="single" w:sz="4" w:space="0" w:color="auto"/>
              <w:right w:val="single" w:sz="4" w:space="0" w:color="auto"/>
            </w:tcBorders>
          </w:tcPr>
          <w:p w:rsidR="00290D5C" w:rsidRPr="00290D5C" w:rsidRDefault="00290D5C" w:rsidP="00290D5C">
            <w:pPr>
              <w:rPr>
                <w:rFonts w:ascii="Times New Roman" w:eastAsia="Times New Roman" w:hAnsi="Times New Roman"/>
                <w:sz w:val="28"/>
                <w:szCs w:val="28"/>
              </w:rPr>
            </w:pPr>
            <w:r w:rsidRPr="00290D5C">
              <w:rPr>
                <w:rFonts w:ascii="Times New Roman" w:hAnsi="Times New Roman"/>
                <w:color w:val="000000"/>
                <w:sz w:val="28"/>
                <w:szCs w:val="28"/>
              </w:rPr>
              <w:t>Перельман, М. И. Фтизиатрия [Электронный ресурс] учебник</w:t>
            </w:r>
            <w:r>
              <w:rPr>
                <w:rFonts w:ascii="Times New Roman" w:hAnsi="Times New Roman"/>
                <w:color w:val="000000"/>
                <w:sz w:val="28"/>
                <w:szCs w:val="28"/>
              </w:rPr>
              <w:t xml:space="preserve"> </w:t>
            </w:r>
            <w:r w:rsidRPr="00290D5C">
              <w:rPr>
                <w:rFonts w:ascii="Times New Roman" w:hAnsi="Times New Roman"/>
                <w:color w:val="000000"/>
                <w:sz w:val="28"/>
                <w:szCs w:val="28"/>
              </w:rPr>
              <w:t xml:space="preserve">/ М.И. Перельман, И.В. </w:t>
            </w:r>
            <w:proofErr w:type="spellStart"/>
            <w:proofErr w:type="gramStart"/>
            <w:r w:rsidRPr="00290D5C">
              <w:rPr>
                <w:rFonts w:ascii="Times New Roman" w:hAnsi="Times New Roman"/>
                <w:color w:val="000000"/>
                <w:sz w:val="28"/>
                <w:szCs w:val="28"/>
              </w:rPr>
              <w:t>Богадельникова</w:t>
            </w:r>
            <w:proofErr w:type="spellEnd"/>
            <w:r w:rsidRPr="00290D5C">
              <w:rPr>
                <w:rFonts w:ascii="Times New Roman" w:hAnsi="Times New Roman"/>
                <w:color w:val="000000"/>
                <w:sz w:val="28"/>
                <w:szCs w:val="28"/>
              </w:rPr>
              <w:t>.-</w:t>
            </w:r>
            <w:proofErr w:type="gramEnd"/>
            <w:r w:rsidRPr="00290D5C">
              <w:rPr>
                <w:rFonts w:ascii="Times New Roman" w:hAnsi="Times New Roman"/>
                <w:color w:val="000000"/>
                <w:sz w:val="28"/>
                <w:szCs w:val="28"/>
              </w:rPr>
              <w:t xml:space="preserve"> 4-е изд., </w:t>
            </w:r>
            <w:proofErr w:type="spellStart"/>
            <w:r w:rsidRPr="00290D5C">
              <w:rPr>
                <w:rFonts w:ascii="Times New Roman" w:hAnsi="Times New Roman"/>
                <w:color w:val="000000"/>
                <w:sz w:val="28"/>
                <w:szCs w:val="28"/>
              </w:rPr>
              <w:t>перераб</w:t>
            </w:r>
            <w:proofErr w:type="spellEnd"/>
            <w:r w:rsidRPr="00290D5C">
              <w:rPr>
                <w:rFonts w:ascii="Times New Roman" w:hAnsi="Times New Roman"/>
                <w:color w:val="000000"/>
                <w:sz w:val="28"/>
                <w:szCs w:val="28"/>
              </w:rPr>
              <w:t xml:space="preserve">. и доп. - М. : ГЭОТАР-Медиа, 2013. - 446 с.: ил.- Режим доступа: </w:t>
            </w:r>
            <w:hyperlink r:id="rId25" w:history="1">
              <w:r w:rsidRPr="00290D5C">
                <w:rPr>
                  <w:rStyle w:val="a6"/>
                  <w:rFonts w:ascii="Times New Roman" w:hAnsi="Times New Roman"/>
                  <w:sz w:val="28"/>
                  <w:szCs w:val="28"/>
                </w:rPr>
                <w:t>http://www.studmedlib.ru/ru/book/ISBN9785970424933.html</w:t>
              </w:r>
            </w:hyperlink>
          </w:p>
        </w:tc>
        <w:tc>
          <w:tcPr>
            <w:tcW w:w="6346" w:type="dxa"/>
            <w:tcBorders>
              <w:top w:val="single" w:sz="4" w:space="0" w:color="auto"/>
              <w:left w:val="single" w:sz="4" w:space="0" w:color="auto"/>
              <w:bottom w:val="single" w:sz="4" w:space="0" w:color="auto"/>
              <w:right w:val="single" w:sz="4" w:space="0" w:color="auto"/>
            </w:tcBorders>
          </w:tcPr>
          <w:p w:rsidR="00290D5C" w:rsidRPr="0097422D" w:rsidRDefault="00E737CB" w:rsidP="0049025C">
            <w:pPr>
              <w:rPr>
                <w:rFonts w:ascii="Times New Roman" w:hAnsi="Times New Roman"/>
                <w:sz w:val="24"/>
                <w:szCs w:val="24"/>
              </w:rPr>
            </w:pPr>
            <w:r>
              <w:rPr>
                <w:rFonts w:ascii="Times New Roman" w:hAnsi="Times New Roman"/>
                <w:sz w:val="24"/>
                <w:szCs w:val="24"/>
              </w:rPr>
              <w:t>1 доступ</w:t>
            </w:r>
          </w:p>
        </w:tc>
      </w:tr>
      <w:tr w:rsidR="00290D5C" w:rsidRPr="00AC2814" w:rsidTr="00A37C2E">
        <w:tc>
          <w:tcPr>
            <w:tcW w:w="840" w:type="dxa"/>
            <w:tcBorders>
              <w:top w:val="single" w:sz="4" w:space="0" w:color="auto"/>
              <w:left w:val="single" w:sz="4" w:space="0" w:color="auto"/>
              <w:bottom w:val="single" w:sz="4" w:space="0" w:color="auto"/>
              <w:right w:val="single" w:sz="4" w:space="0" w:color="auto"/>
            </w:tcBorders>
          </w:tcPr>
          <w:p w:rsidR="00290D5C" w:rsidRPr="00AC2814" w:rsidRDefault="00290D5C" w:rsidP="0049025C">
            <w:pPr>
              <w:pStyle w:val="a3"/>
              <w:spacing w:line="276" w:lineRule="auto"/>
              <w:jc w:val="center"/>
              <w:rPr>
                <w:rFonts w:ascii="Times New Roman" w:hAnsi="Times New Roman" w:cs="Times New Roman"/>
                <w:color w:val="000000" w:themeColor="text1"/>
                <w:sz w:val="24"/>
                <w:szCs w:val="24"/>
              </w:rPr>
            </w:pPr>
          </w:p>
        </w:tc>
        <w:tc>
          <w:tcPr>
            <w:tcW w:w="7694" w:type="dxa"/>
            <w:tcBorders>
              <w:top w:val="single" w:sz="4" w:space="0" w:color="auto"/>
              <w:left w:val="single" w:sz="4" w:space="0" w:color="auto"/>
              <w:bottom w:val="single" w:sz="4" w:space="0" w:color="auto"/>
              <w:right w:val="single" w:sz="4" w:space="0" w:color="auto"/>
            </w:tcBorders>
          </w:tcPr>
          <w:p w:rsidR="00290D5C" w:rsidRPr="00290D5C" w:rsidRDefault="00290D5C" w:rsidP="00290D5C">
            <w:pPr>
              <w:rPr>
                <w:rFonts w:ascii="Times New Roman" w:hAnsi="Times New Roman"/>
                <w:color w:val="000000"/>
                <w:sz w:val="28"/>
                <w:szCs w:val="28"/>
              </w:rPr>
            </w:pPr>
            <w:r w:rsidRPr="00290D5C">
              <w:rPr>
                <w:rFonts w:ascii="Times New Roman" w:hAnsi="Times New Roman"/>
                <w:color w:val="000000"/>
                <w:sz w:val="28"/>
                <w:szCs w:val="28"/>
              </w:rPr>
              <w:t>Санитарная профилактика в фтизиатрии</w:t>
            </w:r>
            <w:r>
              <w:rPr>
                <w:rFonts w:ascii="Times New Roman" w:hAnsi="Times New Roman"/>
                <w:color w:val="000000"/>
                <w:sz w:val="28"/>
                <w:szCs w:val="28"/>
              </w:rPr>
              <w:t xml:space="preserve"> </w:t>
            </w:r>
            <w:r w:rsidRPr="00290D5C">
              <w:rPr>
                <w:rFonts w:ascii="Times New Roman" w:hAnsi="Times New Roman"/>
                <w:color w:val="000000"/>
                <w:sz w:val="28"/>
                <w:szCs w:val="28"/>
              </w:rPr>
              <w:t>[Электронный ресурс]</w:t>
            </w:r>
            <w:r>
              <w:rPr>
                <w:rFonts w:ascii="Times New Roman" w:hAnsi="Times New Roman"/>
                <w:color w:val="000000"/>
                <w:sz w:val="28"/>
                <w:szCs w:val="28"/>
              </w:rPr>
              <w:t xml:space="preserve"> </w:t>
            </w:r>
            <w:r w:rsidRPr="00290D5C">
              <w:rPr>
                <w:rFonts w:ascii="Times New Roman" w:hAnsi="Times New Roman"/>
                <w:color w:val="000000"/>
                <w:sz w:val="28"/>
                <w:szCs w:val="28"/>
              </w:rPr>
              <w:t xml:space="preserve">/ В.А. Аксенова, А.С. </w:t>
            </w:r>
            <w:proofErr w:type="spellStart"/>
            <w:r w:rsidRPr="00290D5C">
              <w:rPr>
                <w:rFonts w:ascii="Times New Roman" w:hAnsi="Times New Roman"/>
                <w:color w:val="000000"/>
                <w:sz w:val="28"/>
                <w:szCs w:val="28"/>
              </w:rPr>
              <w:t>Апт</w:t>
            </w:r>
            <w:proofErr w:type="spellEnd"/>
            <w:r w:rsidRPr="00290D5C">
              <w:rPr>
                <w:rFonts w:ascii="Times New Roman" w:hAnsi="Times New Roman"/>
                <w:color w:val="000000"/>
                <w:sz w:val="28"/>
                <w:szCs w:val="28"/>
              </w:rPr>
              <w:t>, В.С. Баринов; под ред. М.И. Перельмана</w:t>
            </w:r>
            <w:r>
              <w:rPr>
                <w:rFonts w:ascii="Times New Roman" w:hAnsi="Times New Roman"/>
                <w:color w:val="000000"/>
                <w:sz w:val="28"/>
                <w:szCs w:val="28"/>
              </w:rPr>
              <w:t xml:space="preserve"> </w:t>
            </w:r>
            <w:r w:rsidRPr="00290D5C">
              <w:rPr>
                <w:rFonts w:ascii="Times New Roman" w:hAnsi="Times New Roman"/>
                <w:color w:val="000000"/>
                <w:sz w:val="28"/>
                <w:szCs w:val="28"/>
              </w:rPr>
              <w:t>// Фтизиатрия: национальное руководство</w:t>
            </w:r>
            <w:r>
              <w:rPr>
                <w:rFonts w:ascii="Times New Roman" w:hAnsi="Times New Roman"/>
                <w:color w:val="000000"/>
                <w:sz w:val="28"/>
                <w:szCs w:val="28"/>
              </w:rPr>
              <w:t xml:space="preserve"> </w:t>
            </w:r>
            <w:r w:rsidRPr="00290D5C">
              <w:rPr>
                <w:rFonts w:ascii="Times New Roman" w:hAnsi="Times New Roman"/>
                <w:color w:val="000000"/>
                <w:sz w:val="28"/>
                <w:szCs w:val="28"/>
              </w:rPr>
              <w:t>/ под ред. М.И. Перельмана</w:t>
            </w:r>
            <w:r>
              <w:rPr>
                <w:rFonts w:ascii="Times New Roman" w:hAnsi="Times New Roman"/>
                <w:color w:val="000000"/>
                <w:sz w:val="28"/>
                <w:szCs w:val="28"/>
              </w:rPr>
              <w:t>.</w:t>
            </w:r>
            <w:r w:rsidRPr="00290D5C">
              <w:rPr>
                <w:rFonts w:ascii="Times New Roman" w:hAnsi="Times New Roman"/>
                <w:color w:val="000000"/>
                <w:sz w:val="28"/>
                <w:szCs w:val="28"/>
              </w:rPr>
              <w:t xml:space="preserve"> -M.: ГЭОТАР-Медиа, 2011.</w:t>
            </w:r>
            <w:r>
              <w:rPr>
                <w:rFonts w:ascii="Times New Roman" w:hAnsi="Times New Roman"/>
                <w:color w:val="000000"/>
                <w:sz w:val="28"/>
                <w:szCs w:val="28"/>
              </w:rPr>
              <w:t xml:space="preserve"> </w:t>
            </w:r>
            <w:r w:rsidRPr="00290D5C">
              <w:rPr>
                <w:rFonts w:ascii="Times New Roman" w:hAnsi="Times New Roman"/>
                <w:color w:val="000000"/>
                <w:sz w:val="28"/>
                <w:szCs w:val="28"/>
              </w:rPr>
              <w:t xml:space="preserve">- Режим доступа: </w:t>
            </w:r>
            <w:hyperlink r:id="rId26" w:history="1">
              <w:r w:rsidRPr="00290D5C">
                <w:rPr>
                  <w:rStyle w:val="a6"/>
                  <w:rFonts w:ascii="Times New Roman" w:hAnsi="Times New Roman"/>
                  <w:sz w:val="28"/>
                  <w:szCs w:val="28"/>
                </w:rPr>
                <w:t>http://www.studmedlib.ru/ru/book/970412329V0032.html</w:t>
              </w:r>
            </w:hyperlink>
          </w:p>
        </w:tc>
        <w:tc>
          <w:tcPr>
            <w:tcW w:w="6346" w:type="dxa"/>
            <w:tcBorders>
              <w:top w:val="single" w:sz="4" w:space="0" w:color="auto"/>
              <w:left w:val="single" w:sz="4" w:space="0" w:color="auto"/>
              <w:bottom w:val="single" w:sz="4" w:space="0" w:color="auto"/>
              <w:right w:val="single" w:sz="4" w:space="0" w:color="auto"/>
            </w:tcBorders>
          </w:tcPr>
          <w:p w:rsidR="00290D5C" w:rsidRPr="0097422D" w:rsidRDefault="00E737CB" w:rsidP="0049025C">
            <w:pPr>
              <w:rPr>
                <w:rFonts w:ascii="Times New Roman" w:hAnsi="Times New Roman"/>
                <w:sz w:val="24"/>
                <w:szCs w:val="24"/>
              </w:rPr>
            </w:pPr>
            <w:r>
              <w:rPr>
                <w:rFonts w:ascii="Times New Roman" w:hAnsi="Times New Roman"/>
                <w:sz w:val="24"/>
                <w:szCs w:val="24"/>
              </w:rPr>
              <w:t>1 доступ</w:t>
            </w:r>
          </w:p>
        </w:tc>
      </w:tr>
      <w:tr w:rsidR="00290D5C" w:rsidRPr="00AC2814" w:rsidTr="00A37C2E">
        <w:tc>
          <w:tcPr>
            <w:tcW w:w="840" w:type="dxa"/>
            <w:tcBorders>
              <w:top w:val="single" w:sz="4" w:space="0" w:color="auto"/>
              <w:left w:val="single" w:sz="4" w:space="0" w:color="auto"/>
              <w:bottom w:val="single" w:sz="4" w:space="0" w:color="auto"/>
              <w:right w:val="single" w:sz="4" w:space="0" w:color="auto"/>
            </w:tcBorders>
          </w:tcPr>
          <w:p w:rsidR="00290D5C" w:rsidRPr="00AC2814" w:rsidRDefault="00290D5C" w:rsidP="0049025C">
            <w:pPr>
              <w:pStyle w:val="a3"/>
              <w:spacing w:line="276" w:lineRule="auto"/>
              <w:jc w:val="center"/>
              <w:rPr>
                <w:rFonts w:ascii="Times New Roman" w:hAnsi="Times New Roman" w:cs="Times New Roman"/>
                <w:color w:val="000000" w:themeColor="text1"/>
                <w:sz w:val="24"/>
                <w:szCs w:val="24"/>
              </w:rPr>
            </w:pPr>
          </w:p>
        </w:tc>
        <w:tc>
          <w:tcPr>
            <w:tcW w:w="7694" w:type="dxa"/>
            <w:tcBorders>
              <w:top w:val="single" w:sz="4" w:space="0" w:color="auto"/>
              <w:left w:val="single" w:sz="4" w:space="0" w:color="auto"/>
              <w:bottom w:val="single" w:sz="4" w:space="0" w:color="auto"/>
              <w:right w:val="single" w:sz="4" w:space="0" w:color="auto"/>
            </w:tcBorders>
          </w:tcPr>
          <w:p w:rsidR="00290D5C" w:rsidRPr="00290D5C" w:rsidRDefault="00290D5C" w:rsidP="00FF2F5A">
            <w:pPr>
              <w:rPr>
                <w:rFonts w:ascii="Times New Roman" w:hAnsi="Times New Roman"/>
                <w:color w:val="000000"/>
                <w:sz w:val="28"/>
                <w:szCs w:val="28"/>
              </w:rPr>
            </w:pPr>
            <w:r w:rsidRPr="00290D5C">
              <w:rPr>
                <w:rFonts w:ascii="Times New Roman" w:hAnsi="Times New Roman"/>
                <w:color w:val="000000"/>
                <w:sz w:val="28"/>
                <w:szCs w:val="28"/>
              </w:rPr>
              <w:t xml:space="preserve">Туберкулез у детей и подростков </w:t>
            </w:r>
            <w:r w:rsidRPr="00290D5C">
              <w:rPr>
                <w:rFonts w:ascii="Times New Roman" w:hAnsi="Times New Roman"/>
                <w:sz w:val="28"/>
                <w:szCs w:val="28"/>
              </w:rPr>
              <w:t>[Электронный ресурс]</w:t>
            </w:r>
            <w:r w:rsidRPr="00290D5C">
              <w:rPr>
                <w:rFonts w:ascii="Times New Roman" w:hAnsi="Times New Roman"/>
                <w:color w:val="000000"/>
                <w:sz w:val="28"/>
                <w:szCs w:val="28"/>
              </w:rPr>
              <w:t xml:space="preserve"> учебное пособие / под ред. В.А. Аксеновой.</w:t>
            </w:r>
            <w:r>
              <w:rPr>
                <w:rFonts w:ascii="Times New Roman" w:hAnsi="Times New Roman"/>
                <w:color w:val="000000"/>
                <w:sz w:val="28"/>
                <w:szCs w:val="28"/>
              </w:rPr>
              <w:t xml:space="preserve"> –</w:t>
            </w:r>
            <w:r w:rsidRPr="00290D5C">
              <w:rPr>
                <w:rFonts w:ascii="Times New Roman" w:hAnsi="Times New Roman"/>
                <w:color w:val="000000"/>
                <w:sz w:val="28"/>
                <w:szCs w:val="28"/>
              </w:rPr>
              <w:t xml:space="preserve"> </w:t>
            </w:r>
            <w:r>
              <w:rPr>
                <w:rFonts w:ascii="Times New Roman" w:hAnsi="Times New Roman"/>
                <w:color w:val="000000"/>
                <w:sz w:val="28"/>
                <w:szCs w:val="28"/>
              </w:rPr>
              <w:t xml:space="preserve">М., </w:t>
            </w:r>
            <w:r w:rsidRPr="00290D5C">
              <w:rPr>
                <w:rFonts w:ascii="Times New Roman" w:hAnsi="Times New Roman"/>
                <w:color w:val="000000"/>
                <w:sz w:val="28"/>
                <w:szCs w:val="28"/>
              </w:rPr>
              <w:t>2007. - 272 с.</w:t>
            </w:r>
            <w:r>
              <w:rPr>
                <w:rFonts w:ascii="Times New Roman" w:hAnsi="Times New Roman"/>
                <w:color w:val="000000"/>
                <w:sz w:val="28"/>
                <w:szCs w:val="28"/>
              </w:rPr>
              <w:t xml:space="preserve"> </w:t>
            </w:r>
            <w:r w:rsidRPr="00290D5C">
              <w:rPr>
                <w:rFonts w:ascii="Times New Roman" w:hAnsi="Times New Roman"/>
                <w:color w:val="000000"/>
                <w:sz w:val="28"/>
                <w:szCs w:val="28"/>
              </w:rPr>
              <w:t xml:space="preserve">- Режим доступа: </w:t>
            </w:r>
            <w:hyperlink r:id="rId27" w:history="1">
              <w:r w:rsidRPr="00290D5C">
                <w:rPr>
                  <w:rStyle w:val="a6"/>
                  <w:rFonts w:ascii="Times New Roman" w:hAnsi="Times New Roman"/>
                  <w:sz w:val="28"/>
                  <w:szCs w:val="28"/>
                </w:rPr>
                <w:t>http://www.studmedlib.ru/ru/book/ISBN9785970404027.html</w:t>
              </w:r>
            </w:hyperlink>
          </w:p>
        </w:tc>
        <w:tc>
          <w:tcPr>
            <w:tcW w:w="6346" w:type="dxa"/>
            <w:tcBorders>
              <w:top w:val="single" w:sz="4" w:space="0" w:color="auto"/>
              <w:left w:val="single" w:sz="4" w:space="0" w:color="auto"/>
              <w:bottom w:val="single" w:sz="4" w:space="0" w:color="auto"/>
              <w:right w:val="single" w:sz="4" w:space="0" w:color="auto"/>
            </w:tcBorders>
          </w:tcPr>
          <w:p w:rsidR="00290D5C" w:rsidRPr="0097422D" w:rsidRDefault="00E737CB" w:rsidP="0049025C">
            <w:pPr>
              <w:rPr>
                <w:rFonts w:ascii="Times New Roman" w:hAnsi="Times New Roman"/>
                <w:sz w:val="24"/>
                <w:szCs w:val="24"/>
              </w:rPr>
            </w:pPr>
            <w:r>
              <w:rPr>
                <w:rFonts w:ascii="Times New Roman" w:hAnsi="Times New Roman"/>
                <w:sz w:val="24"/>
                <w:szCs w:val="24"/>
              </w:rPr>
              <w:t>1 доступ</w:t>
            </w:r>
          </w:p>
        </w:tc>
      </w:tr>
    </w:tbl>
    <w:p w:rsidR="002F169E" w:rsidRDefault="00B32C06" w:rsidP="00B32C06">
      <w:pPr>
        <w:tabs>
          <w:tab w:val="left" w:pos="9228"/>
        </w:tabs>
      </w:pPr>
      <w:r>
        <w:tab/>
      </w:r>
    </w:p>
    <w:p w:rsidR="003A18A4" w:rsidRDefault="003A18A4" w:rsidP="003A18A4">
      <w:pPr>
        <w:spacing w:after="0" w:line="240" w:lineRule="auto"/>
        <w:rPr>
          <w:rFonts w:ascii="Times New Roman" w:hAnsi="Times New Roman"/>
          <w:sz w:val="24"/>
          <w:szCs w:val="24"/>
        </w:rPr>
      </w:pPr>
    </w:p>
    <w:p w:rsidR="003A18A4" w:rsidRDefault="003A18A4" w:rsidP="003A18A4">
      <w:pPr>
        <w:spacing w:after="0" w:line="240" w:lineRule="auto"/>
        <w:rPr>
          <w:rFonts w:ascii="Times New Roman" w:hAnsi="Times New Roman"/>
          <w:sz w:val="24"/>
          <w:szCs w:val="24"/>
        </w:rPr>
      </w:pPr>
      <w:r>
        <w:rPr>
          <w:rFonts w:ascii="Times New Roman" w:hAnsi="Times New Roman"/>
          <w:sz w:val="24"/>
          <w:szCs w:val="24"/>
        </w:rPr>
        <w:lastRenderedPageBreak/>
        <w:t>Директор библиотеки    _________________                                                      ________________________________</w:t>
      </w:r>
    </w:p>
    <w:p w:rsidR="003A18A4" w:rsidRDefault="003A18A4" w:rsidP="003A18A4">
      <w:pPr>
        <w:spacing w:after="0" w:line="240" w:lineRule="auto"/>
        <w:rPr>
          <w:rFonts w:ascii="Times New Roman" w:hAnsi="Times New Roman"/>
          <w:sz w:val="24"/>
          <w:szCs w:val="24"/>
        </w:rPr>
      </w:pPr>
      <w:r>
        <w:rPr>
          <w:rFonts w:ascii="Times New Roman" w:hAnsi="Times New Roman"/>
          <w:sz w:val="24"/>
          <w:szCs w:val="24"/>
        </w:rPr>
        <w:t xml:space="preserve">                                                (подпись)                                                                        (Ф. И. О.) </w:t>
      </w:r>
    </w:p>
    <w:p w:rsidR="003A18A4" w:rsidRDefault="003A18A4" w:rsidP="003A18A4"/>
    <w:p w:rsidR="00435114" w:rsidRDefault="00435114">
      <w:pPr>
        <w:spacing w:after="160" w:line="259" w:lineRule="auto"/>
      </w:pPr>
      <w:r>
        <w:br w:type="page"/>
      </w:r>
    </w:p>
    <w:p w:rsidR="00745B67" w:rsidRPr="00745B67" w:rsidRDefault="00745B67" w:rsidP="00745B67">
      <w:pPr>
        <w:widowControl w:val="0"/>
        <w:autoSpaceDE w:val="0"/>
        <w:autoSpaceDN w:val="0"/>
        <w:adjustRightInd w:val="0"/>
        <w:spacing w:after="0" w:line="240" w:lineRule="auto"/>
        <w:jc w:val="center"/>
        <w:rPr>
          <w:rFonts w:ascii="Arial CYR" w:eastAsia="Times New Roman" w:hAnsi="Arial CYR" w:cs="Arial CYR"/>
          <w:b/>
          <w:bCs/>
          <w:sz w:val="32"/>
          <w:szCs w:val="32"/>
          <w:lang w:eastAsia="ru-RU"/>
        </w:rPr>
      </w:pPr>
      <w:r w:rsidRPr="00745B67">
        <w:rPr>
          <w:rFonts w:ascii="Arial CYR" w:eastAsia="Times New Roman" w:hAnsi="Arial CYR" w:cs="Arial CYR"/>
          <w:b/>
          <w:bCs/>
          <w:sz w:val="32"/>
          <w:szCs w:val="32"/>
          <w:lang w:eastAsia="ru-RU"/>
        </w:rPr>
        <w:lastRenderedPageBreak/>
        <w:t xml:space="preserve">  фтизиатрия  </w:t>
      </w:r>
    </w:p>
    <w:tbl>
      <w:tblPr>
        <w:tblW w:w="0" w:type="auto"/>
        <w:jc w:val="center"/>
        <w:tblLayout w:type="fixed"/>
        <w:tblLook w:val="0000" w:firstRow="0" w:lastRow="0" w:firstColumn="0" w:lastColumn="0" w:noHBand="0" w:noVBand="0"/>
      </w:tblPr>
      <w:tblGrid>
        <w:gridCol w:w="567"/>
        <w:gridCol w:w="1134"/>
        <w:gridCol w:w="7833"/>
      </w:tblGrid>
      <w:tr w:rsidR="00745B67" w:rsidRPr="00745B67" w:rsidTr="004209B8">
        <w:trPr>
          <w:jc w:val="center"/>
        </w:trPr>
        <w:tc>
          <w:tcPr>
            <w:tcW w:w="567" w:type="dxa"/>
            <w:tcBorders>
              <w:top w:val="nil"/>
              <w:left w:val="nil"/>
              <w:bottom w:val="nil"/>
              <w:right w:val="nil"/>
            </w:tcBorders>
          </w:tcPr>
          <w:p w:rsidR="00745B67" w:rsidRPr="00745B67" w:rsidRDefault="00745B67" w:rsidP="00745B67">
            <w:pPr>
              <w:autoSpaceDE w:val="0"/>
              <w:autoSpaceDN w:val="0"/>
              <w:adjustRightInd w:val="0"/>
              <w:spacing w:after="0" w:line="240" w:lineRule="auto"/>
              <w:jc w:val="center"/>
              <w:rPr>
                <w:rFonts w:ascii="Arial CYR" w:eastAsia="Times New Roman" w:hAnsi="Arial CYR" w:cs="Arial CYR"/>
                <w:sz w:val="16"/>
                <w:szCs w:val="16"/>
                <w:lang w:eastAsia="ru-RU"/>
              </w:rPr>
            </w:pPr>
          </w:p>
        </w:tc>
        <w:tc>
          <w:tcPr>
            <w:tcW w:w="1134" w:type="dxa"/>
            <w:tcBorders>
              <w:top w:val="nil"/>
              <w:left w:val="nil"/>
              <w:bottom w:val="nil"/>
              <w:right w:val="nil"/>
            </w:tcBorders>
          </w:tcPr>
          <w:p w:rsidR="00745B67" w:rsidRPr="00745B67" w:rsidRDefault="00745B67" w:rsidP="00745B67">
            <w:pPr>
              <w:autoSpaceDE w:val="0"/>
              <w:autoSpaceDN w:val="0"/>
              <w:adjustRightInd w:val="0"/>
              <w:spacing w:after="0" w:line="240" w:lineRule="auto"/>
              <w:jc w:val="center"/>
              <w:rPr>
                <w:rFonts w:ascii="Arial CYR" w:eastAsia="Times New Roman" w:hAnsi="Arial CYR" w:cs="Arial CYR"/>
                <w:sz w:val="16"/>
                <w:szCs w:val="16"/>
                <w:lang w:eastAsia="ru-RU"/>
              </w:rPr>
            </w:pPr>
          </w:p>
        </w:tc>
        <w:tc>
          <w:tcPr>
            <w:tcW w:w="7833" w:type="dxa"/>
            <w:tcBorders>
              <w:top w:val="nil"/>
              <w:left w:val="nil"/>
              <w:bottom w:val="nil"/>
              <w:right w:val="nil"/>
            </w:tcBorders>
          </w:tcPr>
          <w:p w:rsidR="00745B67" w:rsidRPr="00745B67" w:rsidRDefault="00745B67" w:rsidP="00745B67">
            <w:pPr>
              <w:autoSpaceDE w:val="0"/>
              <w:autoSpaceDN w:val="0"/>
              <w:adjustRightInd w:val="0"/>
              <w:spacing w:after="0" w:line="240" w:lineRule="auto"/>
              <w:jc w:val="center"/>
              <w:rPr>
                <w:rFonts w:ascii="Arial CYR" w:eastAsia="Times New Roman" w:hAnsi="Arial CYR" w:cs="Arial CYR"/>
                <w:sz w:val="16"/>
                <w:szCs w:val="16"/>
                <w:lang w:eastAsia="ru-RU"/>
              </w:rPr>
            </w:pPr>
          </w:p>
        </w:tc>
      </w:tr>
      <w:tr w:rsidR="00745B67" w:rsidRPr="00745B67" w:rsidTr="004209B8">
        <w:trPr>
          <w:jc w:val="center"/>
        </w:trPr>
        <w:tc>
          <w:tcPr>
            <w:tcW w:w="567" w:type="dxa"/>
            <w:tcBorders>
              <w:top w:val="nil"/>
              <w:left w:val="nil"/>
              <w:bottom w:val="nil"/>
              <w:right w:val="nil"/>
            </w:tcBorders>
          </w:tcPr>
          <w:p w:rsidR="00745B67" w:rsidRPr="00745B67" w:rsidRDefault="00745B67" w:rsidP="00745B67">
            <w:pPr>
              <w:autoSpaceDE w:val="0"/>
              <w:autoSpaceDN w:val="0"/>
              <w:adjustRightInd w:val="0"/>
              <w:spacing w:after="0" w:line="240" w:lineRule="auto"/>
              <w:jc w:val="right"/>
              <w:rPr>
                <w:rFonts w:ascii="Arial CYR" w:eastAsia="Times New Roman" w:hAnsi="Arial CYR" w:cs="Arial CYR"/>
                <w:sz w:val="16"/>
                <w:szCs w:val="16"/>
                <w:lang w:eastAsia="ru-RU"/>
              </w:rPr>
            </w:pPr>
            <w:r w:rsidRPr="00745B67">
              <w:rPr>
                <w:rFonts w:ascii="Arial CYR" w:eastAsia="Times New Roman" w:hAnsi="Arial CYR" w:cs="Arial CYR"/>
                <w:b/>
                <w:bCs/>
                <w:sz w:val="16"/>
                <w:szCs w:val="16"/>
                <w:lang w:eastAsia="ru-RU"/>
              </w:rPr>
              <w:t xml:space="preserve">1. </w:t>
            </w:r>
          </w:p>
        </w:tc>
        <w:tc>
          <w:tcPr>
            <w:tcW w:w="1134"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b/>
                <w:bCs/>
                <w:sz w:val="20"/>
                <w:szCs w:val="20"/>
                <w:lang w:eastAsia="ru-RU"/>
              </w:rPr>
            </w:pPr>
            <w:r w:rsidRPr="00745B67">
              <w:rPr>
                <w:rFonts w:ascii="Arial CYR" w:eastAsia="Times New Roman" w:hAnsi="Arial CYR" w:cs="Arial CYR"/>
                <w:b/>
                <w:bCs/>
                <w:sz w:val="20"/>
                <w:szCs w:val="20"/>
                <w:lang w:eastAsia="ru-RU"/>
              </w:rPr>
              <w:t>к/19832</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tc>
        <w:tc>
          <w:tcPr>
            <w:tcW w:w="7833"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b/>
                <w:bCs/>
                <w:sz w:val="20"/>
                <w:szCs w:val="20"/>
                <w:lang w:eastAsia="ru-RU"/>
              </w:rPr>
              <w:t>Актуальные вопросы пенитенциарного</w:t>
            </w:r>
            <w:r w:rsidRPr="00745B67">
              <w:rPr>
                <w:rFonts w:ascii="Arial CYR" w:eastAsia="Times New Roman" w:hAnsi="Arial CYR" w:cs="Arial CYR"/>
                <w:sz w:val="20"/>
                <w:szCs w:val="20"/>
                <w:lang w:eastAsia="ru-RU"/>
              </w:rPr>
              <w:t xml:space="preserve"> </w:t>
            </w:r>
            <w:proofErr w:type="gramStart"/>
            <w:r w:rsidRPr="00745B67">
              <w:rPr>
                <w:rFonts w:ascii="Arial CYR" w:eastAsia="Times New Roman" w:hAnsi="Arial CYR" w:cs="Arial CYR"/>
                <w:sz w:val="20"/>
                <w:szCs w:val="20"/>
                <w:lang w:eastAsia="ru-RU"/>
              </w:rPr>
              <w:t>здравоохранения :</w:t>
            </w:r>
            <w:proofErr w:type="gramEnd"/>
            <w:r w:rsidRPr="00745B67">
              <w:rPr>
                <w:rFonts w:ascii="Arial CYR" w:eastAsia="Times New Roman" w:hAnsi="Arial CYR" w:cs="Arial CYR"/>
                <w:sz w:val="20"/>
                <w:szCs w:val="20"/>
                <w:lang w:eastAsia="ru-RU"/>
              </w:rPr>
              <w:t xml:space="preserve"> научное издание / ред.: А. С. </w:t>
            </w:r>
            <w:proofErr w:type="spellStart"/>
            <w:r w:rsidRPr="00745B67">
              <w:rPr>
                <w:rFonts w:ascii="Arial CYR" w:eastAsia="Times New Roman" w:hAnsi="Arial CYR" w:cs="Arial CYR"/>
                <w:sz w:val="20"/>
                <w:szCs w:val="20"/>
                <w:lang w:eastAsia="ru-RU"/>
              </w:rPr>
              <w:t>Кононец</w:t>
            </w:r>
            <w:proofErr w:type="spellEnd"/>
            <w:r w:rsidRPr="00745B67">
              <w:rPr>
                <w:rFonts w:ascii="Arial CYR" w:eastAsia="Times New Roman" w:hAnsi="Arial CYR" w:cs="Arial CYR"/>
                <w:sz w:val="20"/>
                <w:szCs w:val="20"/>
                <w:lang w:eastAsia="ru-RU"/>
              </w:rPr>
              <w:t xml:space="preserve">, А. В. Бобрик. - </w:t>
            </w:r>
            <w:proofErr w:type="gramStart"/>
            <w:r w:rsidRPr="00745B67">
              <w:rPr>
                <w:rFonts w:ascii="Arial CYR" w:eastAsia="Times New Roman" w:hAnsi="Arial CYR" w:cs="Arial CYR"/>
                <w:sz w:val="20"/>
                <w:szCs w:val="20"/>
                <w:lang w:eastAsia="ru-RU"/>
              </w:rPr>
              <w:t>М. :</w:t>
            </w:r>
            <w:proofErr w:type="gramEnd"/>
            <w:r w:rsidRPr="00745B67">
              <w:rPr>
                <w:rFonts w:ascii="Arial CYR" w:eastAsia="Times New Roman" w:hAnsi="Arial CYR" w:cs="Arial CYR"/>
                <w:sz w:val="20"/>
                <w:szCs w:val="20"/>
                <w:lang w:eastAsia="ru-RU"/>
              </w:rPr>
              <w:t xml:space="preserve"> Акварель, 2011. - 119 с. </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sz w:val="20"/>
                <w:szCs w:val="20"/>
                <w:lang w:eastAsia="ru-RU"/>
              </w:rPr>
              <w:t>Экземпляры: всего:3 - ЧИТ(1), АБ(2)</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b/>
                <w:bCs/>
                <w:sz w:val="20"/>
                <w:szCs w:val="20"/>
                <w:lang w:eastAsia="ru-RU"/>
              </w:rPr>
              <w:t xml:space="preserve">Аннотация: </w:t>
            </w:r>
            <w:r w:rsidRPr="00745B67">
              <w:rPr>
                <w:rFonts w:ascii="Arial CYR" w:eastAsia="Times New Roman" w:hAnsi="Arial CYR" w:cs="Arial CYR"/>
                <w:sz w:val="20"/>
                <w:szCs w:val="20"/>
                <w:lang w:eastAsia="ru-RU"/>
              </w:rPr>
              <w:t>Данная публикация является переизданием документа, впервые подготовленного в 2004 году группой экспертов по пенитенциарному здравоохранению. Хотя в последние годы российская служба исполнения наказаний подвергается быстрой и значительной трансформации, данный документ продолжает сохранять большую актуальность, так как дает обобщающую картину по ключевым проблемам организации медицинской помощи и охраны здоровья в местах лишения свободы, т. е. в той области, где доступная и достоверная информация является фрагментарной, что затрудняет реалистическую оценку ситуации и оставляет много места для спекуляций. Этот тематический сборник статей может быть полезен работникам, работающим в пенитенциарных учреждениях, специалистам общественного здравоохранения и лицам, принимающим решения, для разработки мероприятий по уменьшению потерь здоровья населения в исправительных учреждениях.</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sz w:val="20"/>
                <w:szCs w:val="20"/>
                <w:lang w:eastAsia="ru-RU"/>
              </w:rPr>
              <w:t>.</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tc>
      </w:tr>
      <w:tr w:rsidR="00745B67" w:rsidRPr="00745B67" w:rsidTr="004209B8">
        <w:trPr>
          <w:jc w:val="center"/>
        </w:trPr>
        <w:tc>
          <w:tcPr>
            <w:tcW w:w="567" w:type="dxa"/>
            <w:tcBorders>
              <w:top w:val="nil"/>
              <w:left w:val="nil"/>
              <w:bottom w:val="nil"/>
              <w:right w:val="nil"/>
            </w:tcBorders>
          </w:tcPr>
          <w:p w:rsidR="00745B67" w:rsidRPr="00745B67" w:rsidRDefault="00745B67" w:rsidP="00745B67">
            <w:pPr>
              <w:autoSpaceDE w:val="0"/>
              <w:autoSpaceDN w:val="0"/>
              <w:adjustRightInd w:val="0"/>
              <w:spacing w:after="0" w:line="240" w:lineRule="auto"/>
              <w:jc w:val="right"/>
              <w:rPr>
                <w:rFonts w:ascii="Arial CYR" w:eastAsia="Times New Roman" w:hAnsi="Arial CYR" w:cs="Arial CYR"/>
                <w:sz w:val="16"/>
                <w:szCs w:val="16"/>
                <w:lang w:eastAsia="ru-RU"/>
              </w:rPr>
            </w:pPr>
            <w:r w:rsidRPr="00745B67">
              <w:rPr>
                <w:rFonts w:ascii="Arial CYR" w:eastAsia="Times New Roman" w:hAnsi="Arial CYR" w:cs="Arial CYR"/>
                <w:b/>
                <w:bCs/>
                <w:sz w:val="16"/>
                <w:szCs w:val="16"/>
                <w:lang w:eastAsia="ru-RU"/>
              </w:rPr>
              <w:t xml:space="preserve">2. </w:t>
            </w:r>
          </w:p>
        </w:tc>
        <w:tc>
          <w:tcPr>
            <w:tcW w:w="1134"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b/>
                <w:bCs/>
                <w:sz w:val="20"/>
                <w:szCs w:val="20"/>
                <w:lang w:eastAsia="ru-RU"/>
              </w:rPr>
            </w:pPr>
            <w:r w:rsidRPr="00745B67">
              <w:rPr>
                <w:rFonts w:ascii="Arial CYR" w:eastAsia="Times New Roman" w:hAnsi="Arial CYR" w:cs="Arial CYR"/>
                <w:b/>
                <w:bCs/>
                <w:sz w:val="20"/>
                <w:szCs w:val="20"/>
                <w:lang w:eastAsia="ru-RU"/>
              </w:rPr>
              <w:t>к/20333</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tc>
        <w:tc>
          <w:tcPr>
            <w:tcW w:w="7833"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b/>
                <w:bCs/>
                <w:sz w:val="20"/>
                <w:szCs w:val="20"/>
                <w:lang w:eastAsia="ru-RU"/>
              </w:rPr>
              <w:t>Актуальные проблемы туберкулеза</w:t>
            </w:r>
            <w:r w:rsidRPr="00745B67">
              <w:rPr>
                <w:rFonts w:ascii="Arial CYR" w:eastAsia="Times New Roman" w:hAnsi="Arial CYR" w:cs="Arial CYR"/>
                <w:sz w:val="20"/>
                <w:szCs w:val="20"/>
                <w:lang w:eastAsia="ru-RU"/>
              </w:rPr>
              <w:t xml:space="preserve"> и оздоровительного питания (</w:t>
            </w:r>
            <w:proofErr w:type="spellStart"/>
            <w:r w:rsidRPr="00745B67">
              <w:rPr>
                <w:rFonts w:ascii="Arial CYR" w:eastAsia="Times New Roman" w:hAnsi="Arial CYR" w:cs="Arial CYR"/>
                <w:sz w:val="20"/>
                <w:szCs w:val="20"/>
                <w:lang w:eastAsia="ru-RU"/>
              </w:rPr>
              <w:t>кумысотерапия</w:t>
            </w:r>
            <w:proofErr w:type="spellEnd"/>
            <w:proofErr w:type="gramStart"/>
            <w:r w:rsidRPr="00745B67">
              <w:rPr>
                <w:rFonts w:ascii="Arial CYR" w:eastAsia="Times New Roman" w:hAnsi="Arial CYR" w:cs="Arial CYR"/>
                <w:sz w:val="20"/>
                <w:szCs w:val="20"/>
                <w:lang w:eastAsia="ru-RU"/>
              </w:rPr>
              <w:t>) :</w:t>
            </w:r>
            <w:proofErr w:type="gramEnd"/>
            <w:r w:rsidRPr="00745B67">
              <w:rPr>
                <w:rFonts w:ascii="Arial CYR" w:eastAsia="Times New Roman" w:hAnsi="Arial CYR" w:cs="Arial CYR"/>
                <w:sz w:val="20"/>
                <w:szCs w:val="20"/>
                <w:lang w:eastAsia="ru-RU"/>
              </w:rPr>
              <w:t xml:space="preserve"> материалы Межрегиональной научно-практической конференции с международным участием, посвященной 130-летию доклада Р. Коха о возбудителе туберкулеза, 23 марта 2012 года / Тверская государственная медицинская академия ; под общ. ред. А. В. Асеева. - </w:t>
            </w:r>
            <w:proofErr w:type="gramStart"/>
            <w:r w:rsidRPr="00745B67">
              <w:rPr>
                <w:rFonts w:ascii="Arial CYR" w:eastAsia="Times New Roman" w:hAnsi="Arial CYR" w:cs="Arial CYR"/>
                <w:sz w:val="20"/>
                <w:szCs w:val="20"/>
                <w:lang w:eastAsia="ru-RU"/>
              </w:rPr>
              <w:t>Тверь :</w:t>
            </w:r>
            <w:proofErr w:type="gramEnd"/>
            <w:r w:rsidRPr="00745B67">
              <w:rPr>
                <w:rFonts w:ascii="Arial CYR" w:eastAsia="Times New Roman" w:hAnsi="Arial CYR" w:cs="Arial CYR"/>
                <w:sz w:val="20"/>
                <w:szCs w:val="20"/>
                <w:lang w:eastAsia="ru-RU"/>
              </w:rPr>
              <w:t xml:space="preserve"> ООО "Заповедник времени", 2012. - 159 с. </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sz w:val="20"/>
                <w:szCs w:val="20"/>
                <w:lang w:eastAsia="ru-RU"/>
              </w:rPr>
              <w:t>Экземпляры: всего:1 - ЧИТ(1).</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tc>
      </w:tr>
      <w:tr w:rsidR="00745B67" w:rsidRPr="00745B67" w:rsidTr="004209B8">
        <w:trPr>
          <w:jc w:val="center"/>
        </w:trPr>
        <w:tc>
          <w:tcPr>
            <w:tcW w:w="567" w:type="dxa"/>
            <w:tcBorders>
              <w:top w:val="nil"/>
              <w:left w:val="nil"/>
              <w:bottom w:val="nil"/>
              <w:right w:val="nil"/>
            </w:tcBorders>
          </w:tcPr>
          <w:p w:rsidR="00745B67" w:rsidRPr="00745B67" w:rsidRDefault="00745B67" w:rsidP="00745B67">
            <w:pPr>
              <w:autoSpaceDE w:val="0"/>
              <w:autoSpaceDN w:val="0"/>
              <w:adjustRightInd w:val="0"/>
              <w:spacing w:after="0" w:line="240" w:lineRule="auto"/>
              <w:jc w:val="right"/>
              <w:rPr>
                <w:rFonts w:ascii="Arial CYR" w:eastAsia="Times New Roman" w:hAnsi="Arial CYR" w:cs="Arial CYR"/>
                <w:sz w:val="16"/>
                <w:szCs w:val="16"/>
                <w:lang w:eastAsia="ru-RU"/>
              </w:rPr>
            </w:pPr>
            <w:r w:rsidRPr="00745B67">
              <w:rPr>
                <w:rFonts w:ascii="Arial CYR" w:eastAsia="Times New Roman" w:hAnsi="Arial CYR" w:cs="Arial CYR"/>
                <w:b/>
                <w:bCs/>
                <w:sz w:val="16"/>
                <w:szCs w:val="16"/>
                <w:lang w:eastAsia="ru-RU"/>
              </w:rPr>
              <w:t xml:space="preserve">3. </w:t>
            </w:r>
          </w:p>
        </w:tc>
        <w:tc>
          <w:tcPr>
            <w:tcW w:w="1134"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b/>
                <w:bCs/>
                <w:sz w:val="20"/>
                <w:szCs w:val="20"/>
                <w:lang w:eastAsia="ru-RU"/>
              </w:rPr>
            </w:pPr>
            <w:r w:rsidRPr="00745B67">
              <w:rPr>
                <w:rFonts w:ascii="Arial CYR" w:eastAsia="Times New Roman" w:hAnsi="Arial CYR" w:cs="Arial CYR"/>
                <w:b/>
                <w:bCs/>
                <w:sz w:val="20"/>
                <w:szCs w:val="20"/>
                <w:lang w:eastAsia="ru-RU"/>
              </w:rPr>
              <w:t>к/19144</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tc>
        <w:tc>
          <w:tcPr>
            <w:tcW w:w="7833"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roofErr w:type="spellStart"/>
            <w:r w:rsidRPr="00745B67">
              <w:rPr>
                <w:rFonts w:ascii="Arial CYR" w:eastAsia="Times New Roman" w:hAnsi="Arial CYR" w:cs="Arial CYR"/>
                <w:b/>
                <w:bCs/>
                <w:sz w:val="20"/>
                <w:szCs w:val="20"/>
                <w:lang w:eastAsia="ru-RU"/>
              </w:rPr>
              <w:t>Барнаулов</w:t>
            </w:r>
            <w:proofErr w:type="spellEnd"/>
            <w:r w:rsidRPr="00745B67">
              <w:rPr>
                <w:rFonts w:ascii="Arial CYR" w:eastAsia="Times New Roman" w:hAnsi="Arial CYR" w:cs="Arial CYR"/>
                <w:b/>
                <w:bCs/>
                <w:sz w:val="20"/>
                <w:szCs w:val="20"/>
                <w:lang w:eastAsia="ru-RU"/>
              </w:rPr>
              <w:t>, О. Д.</w:t>
            </w:r>
            <w:r w:rsidRPr="00745B67">
              <w:rPr>
                <w:rFonts w:ascii="Arial CYR" w:eastAsia="Times New Roman" w:hAnsi="Arial CYR" w:cs="Arial CYR"/>
                <w:sz w:val="20"/>
                <w:szCs w:val="20"/>
                <w:lang w:eastAsia="ru-RU"/>
              </w:rPr>
              <w:t xml:space="preserve"> Фитотерапия больных бронхолегочными </w:t>
            </w:r>
            <w:proofErr w:type="gramStart"/>
            <w:r w:rsidRPr="00745B67">
              <w:rPr>
                <w:rFonts w:ascii="Arial CYR" w:eastAsia="Times New Roman" w:hAnsi="Arial CYR" w:cs="Arial CYR"/>
                <w:sz w:val="20"/>
                <w:szCs w:val="20"/>
                <w:lang w:eastAsia="ru-RU"/>
              </w:rPr>
              <w:t>заболеваниями :</w:t>
            </w:r>
            <w:proofErr w:type="gramEnd"/>
            <w:r w:rsidRPr="00745B67">
              <w:rPr>
                <w:rFonts w:ascii="Arial CYR" w:eastAsia="Times New Roman" w:hAnsi="Arial CYR" w:cs="Arial CYR"/>
                <w:sz w:val="20"/>
                <w:szCs w:val="20"/>
                <w:lang w:eastAsia="ru-RU"/>
              </w:rPr>
              <w:t xml:space="preserve"> курс лекций / О. Д. </w:t>
            </w:r>
            <w:proofErr w:type="spellStart"/>
            <w:r w:rsidRPr="00745B67">
              <w:rPr>
                <w:rFonts w:ascii="Arial CYR" w:eastAsia="Times New Roman" w:hAnsi="Arial CYR" w:cs="Arial CYR"/>
                <w:sz w:val="20"/>
                <w:szCs w:val="20"/>
                <w:lang w:eastAsia="ru-RU"/>
              </w:rPr>
              <w:t>Барнаулов</w:t>
            </w:r>
            <w:proofErr w:type="spellEnd"/>
            <w:r w:rsidRPr="00745B67">
              <w:rPr>
                <w:rFonts w:ascii="Arial CYR" w:eastAsia="Times New Roman" w:hAnsi="Arial CYR" w:cs="Arial CYR"/>
                <w:sz w:val="20"/>
                <w:szCs w:val="20"/>
                <w:lang w:eastAsia="ru-RU"/>
              </w:rPr>
              <w:t>. - СПб</w:t>
            </w:r>
            <w:proofErr w:type="gramStart"/>
            <w:r w:rsidRPr="00745B67">
              <w:rPr>
                <w:rFonts w:ascii="Arial CYR" w:eastAsia="Times New Roman" w:hAnsi="Arial CYR" w:cs="Arial CYR"/>
                <w:sz w:val="20"/>
                <w:szCs w:val="20"/>
                <w:lang w:eastAsia="ru-RU"/>
              </w:rPr>
              <w:t>. :</w:t>
            </w:r>
            <w:proofErr w:type="gramEnd"/>
            <w:r w:rsidRPr="00745B67">
              <w:rPr>
                <w:rFonts w:ascii="Arial CYR" w:eastAsia="Times New Roman" w:hAnsi="Arial CYR" w:cs="Arial CYR"/>
                <w:sz w:val="20"/>
                <w:szCs w:val="20"/>
                <w:lang w:eastAsia="ru-RU"/>
              </w:rPr>
              <w:t xml:space="preserve"> Изд-во Н-Л, 2008. - 303 </w:t>
            </w:r>
            <w:proofErr w:type="gramStart"/>
            <w:r w:rsidRPr="00745B67">
              <w:rPr>
                <w:rFonts w:ascii="Arial CYR" w:eastAsia="Times New Roman" w:hAnsi="Arial CYR" w:cs="Arial CYR"/>
                <w:sz w:val="20"/>
                <w:szCs w:val="20"/>
                <w:lang w:eastAsia="ru-RU"/>
              </w:rPr>
              <w:t>с. :</w:t>
            </w:r>
            <w:proofErr w:type="gramEnd"/>
            <w:r w:rsidRPr="00745B67">
              <w:rPr>
                <w:rFonts w:ascii="Arial CYR" w:eastAsia="Times New Roman" w:hAnsi="Arial CYR" w:cs="Arial CYR"/>
                <w:sz w:val="20"/>
                <w:szCs w:val="20"/>
                <w:lang w:eastAsia="ru-RU"/>
              </w:rPr>
              <w:t xml:space="preserve"> табл. - (Лекции по фитотерапии). </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sz w:val="20"/>
                <w:szCs w:val="20"/>
                <w:lang w:eastAsia="ru-RU"/>
              </w:rPr>
              <w:t xml:space="preserve"> Экземпляры: всего:3 - ЧИТ(1), АБ(2)</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b/>
                <w:bCs/>
                <w:sz w:val="20"/>
                <w:szCs w:val="20"/>
                <w:lang w:eastAsia="ru-RU"/>
              </w:rPr>
              <w:t xml:space="preserve">Аннотация: </w:t>
            </w:r>
            <w:proofErr w:type="gramStart"/>
            <w:r w:rsidRPr="00745B67">
              <w:rPr>
                <w:rFonts w:ascii="Arial CYR" w:eastAsia="Times New Roman" w:hAnsi="Arial CYR" w:cs="Arial CYR"/>
                <w:sz w:val="20"/>
                <w:szCs w:val="20"/>
                <w:lang w:eastAsia="ru-RU"/>
              </w:rPr>
              <w:t>В</w:t>
            </w:r>
            <w:proofErr w:type="gramEnd"/>
            <w:r w:rsidRPr="00745B67">
              <w:rPr>
                <w:rFonts w:ascii="Arial CYR" w:eastAsia="Times New Roman" w:hAnsi="Arial CYR" w:cs="Arial CYR"/>
                <w:sz w:val="20"/>
                <w:szCs w:val="20"/>
                <w:lang w:eastAsia="ru-RU"/>
              </w:rPr>
              <w:t xml:space="preserve"> основу цикла лекций положен практически наработанный материал клинического и экспериментального плана. Так, на базе кафедры фтизиатрии Военно-медицинской академии при проведении фитотерапии больных легочным туберкулезом получены данные о возможности усиления лечебного действия и нивелирования общетоксических и </w:t>
            </w:r>
            <w:proofErr w:type="spellStart"/>
            <w:r w:rsidRPr="00745B67">
              <w:rPr>
                <w:rFonts w:ascii="Arial CYR" w:eastAsia="Times New Roman" w:hAnsi="Arial CYR" w:cs="Arial CYR"/>
                <w:sz w:val="20"/>
                <w:szCs w:val="20"/>
                <w:lang w:eastAsia="ru-RU"/>
              </w:rPr>
              <w:t>гепатотоксических</w:t>
            </w:r>
            <w:proofErr w:type="spellEnd"/>
            <w:r w:rsidRPr="00745B67">
              <w:rPr>
                <w:rFonts w:ascii="Arial CYR" w:eastAsia="Times New Roman" w:hAnsi="Arial CYR" w:cs="Arial CYR"/>
                <w:sz w:val="20"/>
                <w:szCs w:val="20"/>
                <w:lang w:eastAsia="ru-RU"/>
              </w:rPr>
              <w:t xml:space="preserve"> свойств </w:t>
            </w:r>
            <w:proofErr w:type="spellStart"/>
            <w:r w:rsidRPr="00745B67">
              <w:rPr>
                <w:rFonts w:ascii="Arial CYR" w:eastAsia="Times New Roman" w:hAnsi="Arial CYR" w:cs="Arial CYR"/>
                <w:sz w:val="20"/>
                <w:szCs w:val="20"/>
                <w:lang w:eastAsia="ru-RU"/>
              </w:rPr>
              <w:t>туберкулостатических</w:t>
            </w:r>
            <w:proofErr w:type="spellEnd"/>
            <w:r w:rsidRPr="00745B67">
              <w:rPr>
                <w:rFonts w:ascii="Arial CYR" w:eastAsia="Times New Roman" w:hAnsi="Arial CYR" w:cs="Arial CYR"/>
                <w:sz w:val="20"/>
                <w:szCs w:val="20"/>
                <w:lang w:eastAsia="ru-RU"/>
              </w:rPr>
              <w:t xml:space="preserve"> препаратов. Практика сотрудничества с фтизиатрами подтвердила правомерность этих исследований. Группой экспериментальной и клинической фитотерапии Института мозга человека РАН накоплен опыт успешного лечения часто и длительно болеющих простудными заболеваниями людей и особенно детей со сниженной иммунной защитой. Уделено внимание и гериатрическим аспектам, поскольку у больных позднего возраста любое простудное заболевание высоко опасно. Высокая </w:t>
            </w:r>
            <w:proofErr w:type="spellStart"/>
            <w:r w:rsidRPr="00745B67">
              <w:rPr>
                <w:rFonts w:ascii="Arial CYR" w:eastAsia="Times New Roman" w:hAnsi="Arial CYR" w:cs="Arial CYR"/>
                <w:sz w:val="20"/>
                <w:szCs w:val="20"/>
                <w:lang w:eastAsia="ru-RU"/>
              </w:rPr>
              <w:t>иммунокорригирующая</w:t>
            </w:r>
            <w:proofErr w:type="spellEnd"/>
            <w:r w:rsidRPr="00745B67">
              <w:rPr>
                <w:rFonts w:ascii="Arial CYR" w:eastAsia="Times New Roman" w:hAnsi="Arial CYR" w:cs="Arial CYR"/>
                <w:sz w:val="20"/>
                <w:szCs w:val="20"/>
                <w:lang w:eastAsia="ru-RU"/>
              </w:rPr>
              <w:t xml:space="preserve"> активность лекарственных растений подтверждена нами и рядом других исследователей, как в эксперименте, так и на практике. В лекциях широко задействованы результаты анализа многотысячелетнего опыта, арсенала и методов фитотерапии в традиционных медицинах Китая, Кореи, Тибета, Индии и др. Предыдущие циклы лекций вызвали интерес не только у </w:t>
            </w:r>
            <w:proofErr w:type="spellStart"/>
            <w:r w:rsidRPr="00745B67">
              <w:rPr>
                <w:rFonts w:ascii="Arial CYR" w:eastAsia="Times New Roman" w:hAnsi="Arial CYR" w:cs="Arial CYR"/>
                <w:sz w:val="20"/>
                <w:szCs w:val="20"/>
                <w:lang w:eastAsia="ru-RU"/>
              </w:rPr>
              <w:t>фитотерапевтов</w:t>
            </w:r>
            <w:proofErr w:type="spellEnd"/>
            <w:r w:rsidRPr="00745B67">
              <w:rPr>
                <w:rFonts w:ascii="Arial CYR" w:eastAsia="Times New Roman" w:hAnsi="Arial CYR" w:cs="Arial CYR"/>
                <w:sz w:val="20"/>
                <w:szCs w:val="20"/>
                <w:lang w:eastAsia="ru-RU"/>
              </w:rPr>
              <w:t>, врачей различных специальностей, студентов медицинских институтов, для которых они в основном и предназначены, но даже у пациентов.</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sz w:val="20"/>
                <w:szCs w:val="20"/>
                <w:lang w:eastAsia="ru-RU"/>
              </w:rPr>
              <w:t>.</w:t>
            </w:r>
          </w:p>
        </w:tc>
      </w:tr>
      <w:tr w:rsidR="00745B67" w:rsidRPr="00745B67" w:rsidTr="004209B8">
        <w:trPr>
          <w:jc w:val="center"/>
        </w:trPr>
        <w:tc>
          <w:tcPr>
            <w:tcW w:w="567" w:type="dxa"/>
            <w:tcBorders>
              <w:top w:val="nil"/>
              <w:left w:val="nil"/>
              <w:bottom w:val="nil"/>
              <w:right w:val="nil"/>
            </w:tcBorders>
          </w:tcPr>
          <w:p w:rsidR="00745B67" w:rsidRPr="00745B67" w:rsidRDefault="00745B67" w:rsidP="00745B67">
            <w:pPr>
              <w:autoSpaceDE w:val="0"/>
              <w:autoSpaceDN w:val="0"/>
              <w:adjustRightInd w:val="0"/>
              <w:spacing w:after="0" w:line="240" w:lineRule="auto"/>
              <w:jc w:val="right"/>
              <w:rPr>
                <w:rFonts w:ascii="Arial CYR" w:eastAsia="Times New Roman" w:hAnsi="Arial CYR" w:cs="Arial CYR"/>
                <w:sz w:val="16"/>
                <w:szCs w:val="16"/>
                <w:lang w:eastAsia="ru-RU"/>
              </w:rPr>
            </w:pPr>
            <w:r w:rsidRPr="00745B67">
              <w:rPr>
                <w:rFonts w:ascii="Arial CYR" w:eastAsia="Times New Roman" w:hAnsi="Arial CYR" w:cs="Arial CYR"/>
                <w:b/>
                <w:bCs/>
                <w:sz w:val="16"/>
                <w:szCs w:val="16"/>
                <w:lang w:eastAsia="ru-RU"/>
              </w:rPr>
              <w:t xml:space="preserve">4. </w:t>
            </w:r>
          </w:p>
        </w:tc>
        <w:tc>
          <w:tcPr>
            <w:tcW w:w="1134"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b/>
                <w:bCs/>
                <w:sz w:val="20"/>
                <w:szCs w:val="20"/>
                <w:lang w:eastAsia="ru-RU"/>
              </w:rPr>
            </w:pPr>
            <w:r w:rsidRPr="00745B67">
              <w:rPr>
                <w:rFonts w:ascii="Arial CYR" w:eastAsia="Times New Roman" w:hAnsi="Arial CYR" w:cs="Arial CYR"/>
                <w:b/>
                <w:bCs/>
                <w:sz w:val="20"/>
                <w:szCs w:val="20"/>
                <w:lang w:eastAsia="ru-RU"/>
              </w:rPr>
              <w:t>к/20081</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tc>
        <w:tc>
          <w:tcPr>
            <w:tcW w:w="7833"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b/>
                <w:bCs/>
                <w:sz w:val="20"/>
                <w:szCs w:val="20"/>
                <w:lang w:eastAsia="ru-RU"/>
              </w:rPr>
              <w:t xml:space="preserve">Диссеминированные заболевания </w:t>
            </w:r>
            <w:proofErr w:type="gramStart"/>
            <w:r w:rsidRPr="00745B67">
              <w:rPr>
                <w:rFonts w:ascii="Arial CYR" w:eastAsia="Times New Roman" w:hAnsi="Arial CYR" w:cs="Arial CYR"/>
                <w:b/>
                <w:bCs/>
                <w:sz w:val="20"/>
                <w:szCs w:val="20"/>
                <w:lang w:eastAsia="ru-RU"/>
              </w:rPr>
              <w:t>легких</w:t>
            </w:r>
            <w:r w:rsidRPr="00745B67">
              <w:rPr>
                <w:rFonts w:ascii="Arial CYR" w:eastAsia="Times New Roman" w:hAnsi="Arial CYR" w:cs="Arial CYR"/>
                <w:sz w:val="20"/>
                <w:szCs w:val="20"/>
                <w:lang w:eastAsia="ru-RU"/>
              </w:rPr>
              <w:t xml:space="preserve"> :</w:t>
            </w:r>
            <w:proofErr w:type="gramEnd"/>
            <w:r w:rsidRPr="00745B67">
              <w:rPr>
                <w:rFonts w:ascii="Arial CYR" w:eastAsia="Times New Roman" w:hAnsi="Arial CYR" w:cs="Arial CYR"/>
                <w:sz w:val="20"/>
                <w:szCs w:val="20"/>
                <w:lang w:eastAsia="ru-RU"/>
              </w:rPr>
              <w:t xml:space="preserve"> научное издание / А. Л. Акопов [и др.] ; под ред. М. М. </w:t>
            </w:r>
            <w:proofErr w:type="spellStart"/>
            <w:r w:rsidRPr="00745B67">
              <w:rPr>
                <w:rFonts w:ascii="Arial CYR" w:eastAsia="Times New Roman" w:hAnsi="Arial CYR" w:cs="Arial CYR"/>
                <w:sz w:val="20"/>
                <w:szCs w:val="20"/>
                <w:lang w:eastAsia="ru-RU"/>
              </w:rPr>
              <w:t>Илькович</w:t>
            </w:r>
            <w:proofErr w:type="spellEnd"/>
            <w:r w:rsidRPr="00745B67">
              <w:rPr>
                <w:rFonts w:ascii="Arial CYR" w:eastAsia="Times New Roman" w:hAnsi="Arial CYR" w:cs="Arial CYR"/>
                <w:sz w:val="20"/>
                <w:szCs w:val="20"/>
                <w:lang w:eastAsia="ru-RU"/>
              </w:rPr>
              <w:t xml:space="preserve">. - </w:t>
            </w:r>
            <w:proofErr w:type="gramStart"/>
            <w:r w:rsidRPr="00745B67">
              <w:rPr>
                <w:rFonts w:ascii="Arial CYR" w:eastAsia="Times New Roman" w:hAnsi="Arial CYR" w:cs="Arial CYR"/>
                <w:sz w:val="20"/>
                <w:szCs w:val="20"/>
                <w:lang w:eastAsia="ru-RU"/>
              </w:rPr>
              <w:t>М. :</w:t>
            </w:r>
            <w:proofErr w:type="gramEnd"/>
            <w:r w:rsidRPr="00745B67">
              <w:rPr>
                <w:rFonts w:ascii="Arial CYR" w:eastAsia="Times New Roman" w:hAnsi="Arial CYR" w:cs="Arial CYR"/>
                <w:sz w:val="20"/>
                <w:szCs w:val="20"/>
                <w:lang w:eastAsia="ru-RU"/>
              </w:rPr>
              <w:t xml:space="preserve"> </w:t>
            </w:r>
            <w:proofErr w:type="spellStart"/>
            <w:r w:rsidRPr="00745B67">
              <w:rPr>
                <w:rFonts w:ascii="Arial CYR" w:eastAsia="Times New Roman" w:hAnsi="Arial CYR" w:cs="Arial CYR"/>
                <w:sz w:val="20"/>
                <w:szCs w:val="20"/>
                <w:lang w:eastAsia="ru-RU"/>
              </w:rPr>
              <w:t>Гэотар</w:t>
            </w:r>
            <w:proofErr w:type="spellEnd"/>
            <w:r w:rsidRPr="00745B67">
              <w:rPr>
                <w:rFonts w:ascii="Arial CYR" w:eastAsia="Times New Roman" w:hAnsi="Arial CYR" w:cs="Arial CYR"/>
                <w:sz w:val="20"/>
                <w:szCs w:val="20"/>
                <w:lang w:eastAsia="ru-RU"/>
              </w:rPr>
              <w:t xml:space="preserve"> Медиа, 2011. - 470 с. - (Библиотека врача-специалиста. Пульмонология. Фтизиатрия). </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sz w:val="20"/>
                <w:szCs w:val="20"/>
                <w:lang w:eastAsia="ru-RU"/>
              </w:rPr>
              <w:t>Экземпляры: всего:3 - ЧИТ(1), АБ(2)</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b/>
                <w:bCs/>
                <w:sz w:val="20"/>
                <w:szCs w:val="20"/>
                <w:lang w:eastAsia="ru-RU"/>
              </w:rPr>
              <w:t xml:space="preserve">Аннотация: </w:t>
            </w:r>
            <w:proofErr w:type="gramStart"/>
            <w:r w:rsidRPr="00745B67">
              <w:rPr>
                <w:rFonts w:ascii="Arial CYR" w:eastAsia="Times New Roman" w:hAnsi="Arial CYR" w:cs="Arial CYR"/>
                <w:sz w:val="20"/>
                <w:szCs w:val="20"/>
                <w:lang w:eastAsia="ru-RU"/>
              </w:rPr>
              <w:t>В</w:t>
            </w:r>
            <w:proofErr w:type="gramEnd"/>
            <w:r w:rsidRPr="00745B67">
              <w:rPr>
                <w:rFonts w:ascii="Arial CYR" w:eastAsia="Times New Roman" w:hAnsi="Arial CYR" w:cs="Arial CYR"/>
                <w:sz w:val="20"/>
                <w:szCs w:val="20"/>
                <w:lang w:eastAsia="ru-RU"/>
              </w:rPr>
              <w:t xml:space="preserve"> книге представлены основные заболевания и синдромы, проявляющиеся рентгенологическим синдромом легочной диссеминации. В </w:t>
            </w:r>
            <w:r w:rsidRPr="00745B67">
              <w:rPr>
                <w:rFonts w:ascii="Arial CYR" w:eastAsia="Times New Roman" w:hAnsi="Arial CYR" w:cs="Arial CYR"/>
                <w:sz w:val="20"/>
                <w:szCs w:val="20"/>
                <w:lang w:eastAsia="ru-RU"/>
              </w:rPr>
              <w:lastRenderedPageBreak/>
              <w:t xml:space="preserve">пульмонологии эта группа заболеваний является наиболее сложной в диагностическом плане: ошибочный диагноз ставится в 80% случаев. Особое внимание в книге уделено </w:t>
            </w:r>
            <w:proofErr w:type="spellStart"/>
            <w:r w:rsidRPr="00745B67">
              <w:rPr>
                <w:rFonts w:ascii="Arial CYR" w:eastAsia="Times New Roman" w:hAnsi="Arial CYR" w:cs="Arial CYR"/>
                <w:sz w:val="20"/>
                <w:szCs w:val="20"/>
                <w:lang w:eastAsia="ru-RU"/>
              </w:rPr>
              <w:t>альвеолитам</w:t>
            </w:r>
            <w:proofErr w:type="spellEnd"/>
            <w:r w:rsidRPr="00745B67">
              <w:rPr>
                <w:rFonts w:ascii="Arial CYR" w:eastAsia="Times New Roman" w:hAnsi="Arial CYR" w:cs="Arial CYR"/>
                <w:sz w:val="20"/>
                <w:szCs w:val="20"/>
                <w:lang w:eastAsia="ru-RU"/>
              </w:rPr>
              <w:t xml:space="preserve"> и </w:t>
            </w:r>
            <w:proofErr w:type="spellStart"/>
            <w:r w:rsidRPr="00745B67">
              <w:rPr>
                <w:rFonts w:ascii="Arial CYR" w:eastAsia="Times New Roman" w:hAnsi="Arial CYR" w:cs="Arial CYR"/>
                <w:sz w:val="20"/>
                <w:szCs w:val="20"/>
                <w:lang w:eastAsia="ru-RU"/>
              </w:rPr>
              <w:t>гранулематозам</w:t>
            </w:r>
            <w:proofErr w:type="spellEnd"/>
            <w:r w:rsidRPr="00745B67">
              <w:rPr>
                <w:rFonts w:ascii="Arial CYR" w:eastAsia="Times New Roman" w:hAnsi="Arial CYR" w:cs="Arial CYR"/>
                <w:sz w:val="20"/>
                <w:szCs w:val="20"/>
                <w:lang w:eastAsia="ru-RU"/>
              </w:rPr>
              <w:t xml:space="preserve">, которые в последние годы все чаще встречаются в работе врача. Наряду с этим, в книге нашли отражение поражения легких при диффузных болезнях соединительной ткани, лекарственные и профессиональные заболевания легких, системные </w:t>
            </w:r>
            <w:proofErr w:type="spellStart"/>
            <w:r w:rsidRPr="00745B67">
              <w:rPr>
                <w:rFonts w:ascii="Arial CYR" w:eastAsia="Times New Roman" w:hAnsi="Arial CYR" w:cs="Arial CYR"/>
                <w:sz w:val="20"/>
                <w:szCs w:val="20"/>
                <w:lang w:eastAsia="ru-RU"/>
              </w:rPr>
              <w:t>васкулиты</w:t>
            </w:r>
            <w:proofErr w:type="spellEnd"/>
            <w:r w:rsidRPr="00745B67">
              <w:rPr>
                <w:rFonts w:ascii="Arial CYR" w:eastAsia="Times New Roman" w:hAnsi="Arial CYR" w:cs="Arial CYR"/>
                <w:sz w:val="20"/>
                <w:szCs w:val="20"/>
                <w:lang w:eastAsia="ru-RU"/>
              </w:rPr>
              <w:t xml:space="preserve"> с поражением органов дыхания, легочные диссеминации опухолевой природы, болезни накопления. Книга рекомендована врачам интернистам (терапевтам, пульмонологам, рентгенологам, врачам функциональной диагностики, </w:t>
            </w:r>
            <w:proofErr w:type="spellStart"/>
            <w:r w:rsidRPr="00745B67">
              <w:rPr>
                <w:rFonts w:ascii="Arial CYR" w:eastAsia="Times New Roman" w:hAnsi="Arial CYR" w:cs="Arial CYR"/>
                <w:sz w:val="20"/>
                <w:szCs w:val="20"/>
                <w:lang w:eastAsia="ru-RU"/>
              </w:rPr>
              <w:t>профпатологам</w:t>
            </w:r>
            <w:proofErr w:type="spellEnd"/>
            <w:r w:rsidRPr="00745B67">
              <w:rPr>
                <w:rFonts w:ascii="Arial CYR" w:eastAsia="Times New Roman" w:hAnsi="Arial CYR" w:cs="Arial CYR"/>
                <w:sz w:val="20"/>
                <w:szCs w:val="20"/>
                <w:lang w:eastAsia="ru-RU"/>
              </w:rPr>
              <w:t xml:space="preserve">, ревматологам, торакальным хирургам, </w:t>
            </w:r>
            <w:proofErr w:type="spellStart"/>
            <w:r w:rsidRPr="00745B67">
              <w:rPr>
                <w:rFonts w:ascii="Arial CYR" w:eastAsia="Times New Roman" w:hAnsi="Arial CYR" w:cs="Arial CYR"/>
                <w:sz w:val="20"/>
                <w:szCs w:val="20"/>
                <w:lang w:eastAsia="ru-RU"/>
              </w:rPr>
              <w:t>патоморфологам</w:t>
            </w:r>
            <w:proofErr w:type="spellEnd"/>
            <w:r w:rsidRPr="00745B67">
              <w:rPr>
                <w:rFonts w:ascii="Arial CYR" w:eastAsia="Times New Roman" w:hAnsi="Arial CYR" w:cs="Arial CYR"/>
                <w:sz w:val="20"/>
                <w:szCs w:val="20"/>
                <w:lang w:eastAsia="ru-RU"/>
              </w:rPr>
              <w:t>), научным работникам, а также студентам старших курсов, интересующимся проблемами пульмонологии.</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sz w:val="20"/>
                <w:szCs w:val="20"/>
                <w:lang w:eastAsia="ru-RU"/>
              </w:rPr>
              <w:t>.</w:t>
            </w:r>
          </w:p>
        </w:tc>
      </w:tr>
      <w:tr w:rsidR="00745B67" w:rsidRPr="00745B67" w:rsidTr="004209B8">
        <w:trPr>
          <w:jc w:val="center"/>
        </w:trPr>
        <w:tc>
          <w:tcPr>
            <w:tcW w:w="567" w:type="dxa"/>
            <w:tcBorders>
              <w:top w:val="nil"/>
              <w:left w:val="nil"/>
              <w:bottom w:val="nil"/>
              <w:right w:val="nil"/>
            </w:tcBorders>
          </w:tcPr>
          <w:p w:rsidR="00745B67" w:rsidRPr="00745B67" w:rsidRDefault="00745B67" w:rsidP="00745B67">
            <w:pPr>
              <w:autoSpaceDE w:val="0"/>
              <w:autoSpaceDN w:val="0"/>
              <w:adjustRightInd w:val="0"/>
              <w:spacing w:after="0" w:line="240" w:lineRule="auto"/>
              <w:jc w:val="right"/>
              <w:rPr>
                <w:rFonts w:ascii="Arial CYR" w:eastAsia="Times New Roman" w:hAnsi="Arial CYR" w:cs="Arial CYR"/>
                <w:sz w:val="16"/>
                <w:szCs w:val="16"/>
                <w:lang w:eastAsia="ru-RU"/>
              </w:rPr>
            </w:pPr>
            <w:r w:rsidRPr="00745B67">
              <w:rPr>
                <w:rFonts w:ascii="Arial CYR" w:eastAsia="Times New Roman" w:hAnsi="Arial CYR" w:cs="Arial CYR"/>
                <w:b/>
                <w:bCs/>
                <w:sz w:val="16"/>
                <w:szCs w:val="16"/>
                <w:lang w:eastAsia="ru-RU"/>
              </w:rPr>
              <w:lastRenderedPageBreak/>
              <w:t xml:space="preserve">5. </w:t>
            </w:r>
          </w:p>
        </w:tc>
        <w:tc>
          <w:tcPr>
            <w:tcW w:w="1134"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b/>
                <w:bCs/>
                <w:sz w:val="20"/>
                <w:szCs w:val="20"/>
                <w:lang w:eastAsia="ru-RU"/>
              </w:rPr>
            </w:pPr>
            <w:r w:rsidRPr="00745B67">
              <w:rPr>
                <w:rFonts w:ascii="Arial CYR" w:eastAsia="Times New Roman" w:hAnsi="Arial CYR" w:cs="Arial CYR"/>
                <w:b/>
                <w:bCs/>
                <w:sz w:val="20"/>
                <w:szCs w:val="20"/>
                <w:lang w:eastAsia="ru-RU"/>
              </w:rPr>
              <w:t>к/18577</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tc>
        <w:tc>
          <w:tcPr>
            <w:tcW w:w="7833"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roofErr w:type="spellStart"/>
            <w:r w:rsidRPr="00745B67">
              <w:rPr>
                <w:rFonts w:ascii="Arial CYR" w:eastAsia="Times New Roman" w:hAnsi="Arial CYR" w:cs="Arial CYR"/>
                <w:b/>
                <w:bCs/>
                <w:sz w:val="20"/>
                <w:szCs w:val="20"/>
                <w:lang w:eastAsia="ru-RU"/>
              </w:rPr>
              <w:t>Довлатян</w:t>
            </w:r>
            <w:proofErr w:type="spellEnd"/>
            <w:r w:rsidRPr="00745B67">
              <w:rPr>
                <w:rFonts w:ascii="Arial CYR" w:eastAsia="Times New Roman" w:hAnsi="Arial CYR" w:cs="Arial CYR"/>
                <w:b/>
                <w:bCs/>
                <w:sz w:val="20"/>
                <w:szCs w:val="20"/>
                <w:lang w:eastAsia="ru-RU"/>
              </w:rPr>
              <w:t>, А. А.</w:t>
            </w:r>
            <w:r w:rsidRPr="00745B67">
              <w:rPr>
                <w:rFonts w:ascii="Arial CYR" w:eastAsia="Times New Roman" w:hAnsi="Arial CYR" w:cs="Arial CYR"/>
                <w:sz w:val="20"/>
                <w:szCs w:val="20"/>
                <w:lang w:eastAsia="ru-RU"/>
              </w:rPr>
              <w:t xml:space="preserve"> Восстановительная хирургия мочевых путей (туберкулез и неспецифические заболевания</w:t>
            </w:r>
            <w:proofErr w:type="gramStart"/>
            <w:r w:rsidRPr="00745B67">
              <w:rPr>
                <w:rFonts w:ascii="Arial CYR" w:eastAsia="Times New Roman" w:hAnsi="Arial CYR" w:cs="Arial CYR"/>
                <w:sz w:val="20"/>
                <w:szCs w:val="20"/>
                <w:lang w:eastAsia="ru-RU"/>
              </w:rPr>
              <w:t>) :</w:t>
            </w:r>
            <w:proofErr w:type="gramEnd"/>
            <w:r w:rsidRPr="00745B67">
              <w:rPr>
                <w:rFonts w:ascii="Arial CYR" w:eastAsia="Times New Roman" w:hAnsi="Arial CYR" w:cs="Arial CYR"/>
                <w:sz w:val="20"/>
                <w:szCs w:val="20"/>
                <w:lang w:eastAsia="ru-RU"/>
              </w:rPr>
              <w:t xml:space="preserve"> руководство для врачей / А. А. </w:t>
            </w:r>
            <w:proofErr w:type="spellStart"/>
            <w:r w:rsidRPr="00745B67">
              <w:rPr>
                <w:rFonts w:ascii="Arial CYR" w:eastAsia="Times New Roman" w:hAnsi="Arial CYR" w:cs="Arial CYR"/>
                <w:sz w:val="20"/>
                <w:szCs w:val="20"/>
                <w:lang w:eastAsia="ru-RU"/>
              </w:rPr>
              <w:t>Довлатян</w:t>
            </w:r>
            <w:proofErr w:type="spellEnd"/>
            <w:r w:rsidRPr="00745B67">
              <w:rPr>
                <w:rFonts w:ascii="Arial CYR" w:eastAsia="Times New Roman" w:hAnsi="Arial CYR" w:cs="Arial CYR"/>
                <w:sz w:val="20"/>
                <w:szCs w:val="20"/>
                <w:lang w:eastAsia="ru-RU"/>
              </w:rPr>
              <w:t xml:space="preserve">. - </w:t>
            </w:r>
            <w:proofErr w:type="gramStart"/>
            <w:r w:rsidRPr="00745B67">
              <w:rPr>
                <w:rFonts w:ascii="Arial CYR" w:eastAsia="Times New Roman" w:hAnsi="Arial CYR" w:cs="Arial CYR"/>
                <w:sz w:val="20"/>
                <w:szCs w:val="20"/>
                <w:lang w:eastAsia="ru-RU"/>
              </w:rPr>
              <w:t>М. :</w:t>
            </w:r>
            <w:proofErr w:type="gramEnd"/>
            <w:r w:rsidRPr="00745B67">
              <w:rPr>
                <w:rFonts w:ascii="Arial CYR" w:eastAsia="Times New Roman" w:hAnsi="Arial CYR" w:cs="Arial CYR"/>
                <w:sz w:val="20"/>
                <w:szCs w:val="20"/>
                <w:lang w:eastAsia="ru-RU"/>
              </w:rPr>
              <w:t xml:space="preserve"> Медицина, 2008. - 412 с. </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sz w:val="20"/>
                <w:szCs w:val="20"/>
                <w:lang w:eastAsia="ru-RU"/>
              </w:rPr>
              <w:t>Экземпляры: всего:2 - ЧИТ(1), АБ(1)</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b/>
                <w:bCs/>
                <w:sz w:val="20"/>
                <w:szCs w:val="20"/>
                <w:lang w:eastAsia="ru-RU"/>
              </w:rPr>
              <w:t xml:space="preserve">Аннотация: </w:t>
            </w:r>
            <w:r w:rsidRPr="00745B67">
              <w:rPr>
                <w:rFonts w:ascii="Arial CYR" w:eastAsia="Times New Roman" w:hAnsi="Arial CYR" w:cs="Arial CYR"/>
                <w:sz w:val="20"/>
                <w:szCs w:val="20"/>
                <w:lang w:eastAsia="ru-RU"/>
              </w:rPr>
              <w:t xml:space="preserve">Книга состоит из двух разделов, в которых изложен опыт восстановительных операций на мочевых путях. Первый раздел (10 глав) посвящен оперативному лечению туберкулеза мочевых путей. Особое внимание уделено проблеме кишечной пластики рубцово-сморщенного мочевого пузыря и анализу эффективности восстановительных операций в отдаленные сроки после </w:t>
            </w:r>
            <w:proofErr w:type="spellStart"/>
            <w:r w:rsidRPr="00745B67">
              <w:rPr>
                <w:rFonts w:ascii="Arial CYR" w:eastAsia="Times New Roman" w:hAnsi="Arial CYR" w:cs="Arial CYR"/>
                <w:sz w:val="20"/>
                <w:szCs w:val="20"/>
                <w:lang w:eastAsia="ru-RU"/>
              </w:rPr>
              <w:t>сигмоцистопластики</w:t>
            </w:r>
            <w:proofErr w:type="spellEnd"/>
            <w:r w:rsidRPr="00745B67">
              <w:rPr>
                <w:rFonts w:ascii="Arial CYR" w:eastAsia="Times New Roman" w:hAnsi="Arial CYR" w:cs="Arial CYR"/>
                <w:sz w:val="20"/>
                <w:szCs w:val="20"/>
                <w:lang w:eastAsia="ru-RU"/>
              </w:rPr>
              <w:t xml:space="preserve">. Показано значение повторных восстановительных операций на мочевых путях.  Во втором разделе (4 главы) рассмотрены методы оперативного лечения при аномалиях развития, </w:t>
            </w:r>
            <w:proofErr w:type="spellStart"/>
            <w:r w:rsidRPr="00745B67">
              <w:rPr>
                <w:rFonts w:ascii="Arial CYR" w:eastAsia="Times New Roman" w:hAnsi="Arial CYR" w:cs="Arial CYR"/>
                <w:sz w:val="20"/>
                <w:szCs w:val="20"/>
                <w:lang w:eastAsia="ru-RU"/>
              </w:rPr>
              <w:t>интраоперационных</w:t>
            </w:r>
            <w:proofErr w:type="spellEnd"/>
            <w:r w:rsidRPr="00745B67">
              <w:rPr>
                <w:rFonts w:ascii="Arial CYR" w:eastAsia="Times New Roman" w:hAnsi="Arial CYR" w:cs="Arial CYR"/>
                <w:sz w:val="20"/>
                <w:szCs w:val="20"/>
                <w:lang w:eastAsia="ru-RU"/>
              </w:rPr>
              <w:t xml:space="preserve"> повреждениях мочевых путей и язвенно-рубцовых формах интерстициального цистита.  Для урологов, </w:t>
            </w:r>
            <w:proofErr w:type="spellStart"/>
            <w:r w:rsidRPr="00745B67">
              <w:rPr>
                <w:rFonts w:ascii="Arial CYR" w:eastAsia="Times New Roman" w:hAnsi="Arial CYR" w:cs="Arial CYR"/>
                <w:sz w:val="20"/>
                <w:szCs w:val="20"/>
                <w:lang w:eastAsia="ru-RU"/>
              </w:rPr>
              <w:t>фтизиоурологов</w:t>
            </w:r>
            <w:proofErr w:type="spellEnd"/>
            <w:r w:rsidRPr="00745B67">
              <w:rPr>
                <w:rFonts w:ascii="Arial CYR" w:eastAsia="Times New Roman" w:hAnsi="Arial CYR" w:cs="Arial CYR"/>
                <w:sz w:val="20"/>
                <w:szCs w:val="20"/>
                <w:lang w:eastAsia="ru-RU"/>
              </w:rPr>
              <w:t>, фтизиатров, хирургов, акушеров-гинекологов.</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sz w:val="20"/>
                <w:szCs w:val="20"/>
                <w:lang w:eastAsia="ru-RU"/>
              </w:rPr>
              <w:t xml:space="preserve">. </w:t>
            </w:r>
          </w:p>
        </w:tc>
      </w:tr>
      <w:tr w:rsidR="00745B67" w:rsidRPr="00745B67" w:rsidTr="004209B8">
        <w:trPr>
          <w:jc w:val="center"/>
        </w:trPr>
        <w:tc>
          <w:tcPr>
            <w:tcW w:w="567" w:type="dxa"/>
            <w:tcBorders>
              <w:top w:val="nil"/>
              <w:left w:val="nil"/>
              <w:bottom w:val="nil"/>
              <w:right w:val="nil"/>
            </w:tcBorders>
          </w:tcPr>
          <w:p w:rsidR="00745B67" w:rsidRPr="00745B67" w:rsidRDefault="00745B67" w:rsidP="00745B67">
            <w:pPr>
              <w:autoSpaceDE w:val="0"/>
              <w:autoSpaceDN w:val="0"/>
              <w:adjustRightInd w:val="0"/>
              <w:spacing w:after="0" w:line="240" w:lineRule="auto"/>
              <w:jc w:val="right"/>
              <w:rPr>
                <w:rFonts w:ascii="Arial CYR" w:eastAsia="Times New Roman" w:hAnsi="Arial CYR" w:cs="Arial CYR"/>
                <w:sz w:val="16"/>
                <w:szCs w:val="16"/>
                <w:lang w:eastAsia="ru-RU"/>
              </w:rPr>
            </w:pPr>
            <w:r w:rsidRPr="00745B67">
              <w:rPr>
                <w:rFonts w:ascii="Arial CYR" w:eastAsia="Times New Roman" w:hAnsi="Arial CYR" w:cs="Arial CYR"/>
                <w:b/>
                <w:bCs/>
                <w:sz w:val="16"/>
                <w:szCs w:val="16"/>
                <w:lang w:eastAsia="ru-RU"/>
              </w:rPr>
              <w:t xml:space="preserve">6. </w:t>
            </w:r>
          </w:p>
        </w:tc>
        <w:tc>
          <w:tcPr>
            <w:tcW w:w="1134"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b/>
                <w:bCs/>
                <w:sz w:val="20"/>
                <w:szCs w:val="20"/>
                <w:lang w:eastAsia="ru-RU"/>
              </w:rPr>
            </w:pP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tc>
        <w:tc>
          <w:tcPr>
            <w:tcW w:w="7833"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b/>
                <w:bCs/>
                <w:sz w:val="20"/>
                <w:szCs w:val="20"/>
                <w:lang w:eastAsia="ru-RU"/>
              </w:rPr>
              <w:t>Доклад о глобальной</w:t>
            </w:r>
            <w:r w:rsidRPr="00745B67">
              <w:rPr>
                <w:rFonts w:ascii="Arial CYR" w:eastAsia="Times New Roman" w:hAnsi="Arial CYR" w:cs="Arial CYR"/>
                <w:sz w:val="20"/>
                <w:szCs w:val="20"/>
                <w:lang w:eastAsia="ru-RU"/>
              </w:rPr>
              <w:t xml:space="preserve"> борьбе с туберкулезом </w:t>
            </w:r>
            <w:proofErr w:type="gramStart"/>
            <w:r w:rsidRPr="00745B67">
              <w:rPr>
                <w:rFonts w:ascii="Arial CYR" w:eastAsia="Times New Roman" w:hAnsi="Arial CYR" w:cs="Arial CYR"/>
                <w:sz w:val="20"/>
                <w:szCs w:val="20"/>
                <w:lang w:eastAsia="ru-RU"/>
              </w:rPr>
              <w:t>2013 :</w:t>
            </w:r>
            <w:proofErr w:type="gramEnd"/>
            <w:r w:rsidRPr="00745B67">
              <w:rPr>
                <w:rFonts w:ascii="Arial CYR" w:eastAsia="Times New Roman" w:hAnsi="Arial CYR" w:cs="Arial CYR"/>
                <w:sz w:val="20"/>
                <w:szCs w:val="20"/>
                <w:lang w:eastAsia="ru-RU"/>
              </w:rPr>
              <w:t xml:space="preserve"> ВОЗ (Документы Всемирной организации здравоохранения). - </w:t>
            </w:r>
            <w:proofErr w:type="gramStart"/>
            <w:r w:rsidRPr="00745B67">
              <w:rPr>
                <w:rFonts w:ascii="Arial CYR" w:eastAsia="Times New Roman" w:hAnsi="Arial CYR" w:cs="Arial CYR"/>
                <w:sz w:val="20"/>
                <w:szCs w:val="20"/>
                <w:lang w:eastAsia="ru-RU"/>
              </w:rPr>
              <w:t>М. :</w:t>
            </w:r>
            <w:proofErr w:type="gramEnd"/>
            <w:r w:rsidRPr="00745B67">
              <w:rPr>
                <w:rFonts w:ascii="Arial CYR" w:eastAsia="Times New Roman" w:hAnsi="Arial CYR" w:cs="Arial CYR"/>
                <w:sz w:val="20"/>
                <w:szCs w:val="20"/>
                <w:lang w:eastAsia="ru-RU"/>
              </w:rPr>
              <w:t xml:space="preserve"> Медицина , 2014. - 112 с. </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sz w:val="20"/>
                <w:szCs w:val="20"/>
                <w:lang w:eastAsia="ru-RU"/>
              </w:rPr>
              <w:t>Экземпляры: всего:1 - ЧИТ(1).</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tc>
      </w:tr>
      <w:tr w:rsidR="00745B67" w:rsidRPr="00745B67" w:rsidTr="004209B8">
        <w:trPr>
          <w:jc w:val="center"/>
        </w:trPr>
        <w:tc>
          <w:tcPr>
            <w:tcW w:w="567" w:type="dxa"/>
            <w:tcBorders>
              <w:top w:val="nil"/>
              <w:left w:val="nil"/>
              <w:bottom w:val="nil"/>
              <w:right w:val="nil"/>
            </w:tcBorders>
          </w:tcPr>
          <w:p w:rsidR="00745B67" w:rsidRPr="00745B67" w:rsidRDefault="00745B67" w:rsidP="00745B67">
            <w:pPr>
              <w:autoSpaceDE w:val="0"/>
              <w:autoSpaceDN w:val="0"/>
              <w:adjustRightInd w:val="0"/>
              <w:spacing w:after="0" w:line="240" w:lineRule="auto"/>
              <w:jc w:val="right"/>
              <w:rPr>
                <w:rFonts w:ascii="Arial CYR" w:eastAsia="Times New Roman" w:hAnsi="Arial CYR" w:cs="Arial CYR"/>
                <w:sz w:val="16"/>
                <w:szCs w:val="16"/>
                <w:lang w:eastAsia="ru-RU"/>
              </w:rPr>
            </w:pPr>
            <w:r w:rsidRPr="00745B67">
              <w:rPr>
                <w:rFonts w:ascii="Arial CYR" w:eastAsia="Times New Roman" w:hAnsi="Arial CYR" w:cs="Arial CYR"/>
                <w:b/>
                <w:bCs/>
                <w:sz w:val="16"/>
                <w:szCs w:val="16"/>
                <w:lang w:eastAsia="ru-RU"/>
              </w:rPr>
              <w:t xml:space="preserve">7. </w:t>
            </w:r>
          </w:p>
        </w:tc>
        <w:tc>
          <w:tcPr>
            <w:tcW w:w="1134"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b/>
                <w:bCs/>
                <w:sz w:val="20"/>
                <w:szCs w:val="20"/>
                <w:lang w:eastAsia="ru-RU"/>
              </w:rPr>
            </w:pPr>
            <w:r w:rsidRPr="00745B67">
              <w:rPr>
                <w:rFonts w:ascii="Arial CYR" w:eastAsia="Times New Roman" w:hAnsi="Arial CYR" w:cs="Arial CYR"/>
                <w:b/>
                <w:bCs/>
                <w:sz w:val="20"/>
                <w:szCs w:val="20"/>
                <w:lang w:eastAsia="ru-RU"/>
              </w:rPr>
              <w:t>к/17915</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tc>
        <w:tc>
          <w:tcPr>
            <w:tcW w:w="7833"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b/>
                <w:bCs/>
                <w:sz w:val="20"/>
                <w:szCs w:val="20"/>
                <w:lang w:eastAsia="ru-RU"/>
              </w:rPr>
              <w:t>Жарков, П. Л.</w:t>
            </w:r>
            <w:r w:rsidRPr="00745B67">
              <w:rPr>
                <w:rFonts w:ascii="Arial CYR" w:eastAsia="Times New Roman" w:hAnsi="Arial CYR" w:cs="Arial CYR"/>
                <w:sz w:val="20"/>
                <w:szCs w:val="20"/>
                <w:lang w:eastAsia="ru-RU"/>
              </w:rPr>
              <w:t xml:space="preserve"> Рентгенологические критерии затихания и полной ликвидации костно-суставного туберкулезного </w:t>
            </w:r>
            <w:proofErr w:type="gramStart"/>
            <w:r w:rsidRPr="00745B67">
              <w:rPr>
                <w:rFonts w:ascii="Arial CYR" w:eastAsia="Times New Roman" w:hAnsi="Arial CYR" w:cs="Arial CYR"/>
                <w:sz w:val="20"/>
                <w:szCs w:val="20"/>
                <w:lang w:eastAsia="ru-RU"/>
              </w:rPr>
              <w:t>воспаления :</w:t>
            </w:r>
            <w:proofErr w:type="gramEnd"/>
            <w:r w:rsidRPr="00745B67">
              <w:rPr>
                <w:rFonts w:ascii="Arial CYR" w:eastAsia="Times New Roman" w:hAnsi="Arial CYR" w:cs="Arial CYR"/>
                <w:sz w:val="20"/>
                <w:szCs w:val="20"/>
                <w:lang w:eastAsia="ru-RU"/>
              </w:rPr>
              <w:t xml:space="preserve"> научное издание / П. Л. Жарков. - </w:t>
            </w:r>
            <w:proofErr w:type="gramStart"/>
            <w:r w:rsidRPr="00745B67">
              <w:rPr>
                <w:rFonts w:ascii="Arial CYR" w:eastAsia="Times New Roman" w:hAnsi="Arial CYR" w:cs="Arial CYR"/>
                <w:sz w:val="20"/>
                <w:szCs w:val="20"/>
                <w:lang w:eastAsia="ru-RU"/>
              </w:rPr>
              <w:t>М. :</w:t>
            </w:r>
            <w:proofErr w:type="gramEnd"/>
            <w:r w:rsidRPr="00745B67">
              <w:rPr>
                <w:rFonts w:ascii="Arial CYR" w:eastAsia="Times New Roman" w:hAnsi="Arial CYR" w:cs="Arial CYR"/>
                <w:sz w:val="20"/>
                <w:szCs w:val="20"/>
                <w:lang w:eastAsia="ru-RU"/>
              </w:rPr>
              <w:t xml:space="preserve"> </w:t>
            </w:r>
            <w:proofErr w:type="spellStart"/>
            <w:r w:rsidRPr="00745B67">
              <w:rPr>
                <w:rFonts w:ascii="Arial CYR" w:eastAsia="Times New Roman" w:hAnsi="Arial CYR" w:cs="Arial CYR"/>
                <w:sz w:val="20"/>
                <w:szCs w:val="20"/>
                <w:lang w:eastAsia="ru-RU"/>
              </w:rPr>
              <w:t>Видар</w:t>
            </w:r>
            <w:proofErr w:type="spellEnd"/>
            <w:r w:rsidRPr="00745B67">
              <w:rPr>
                <w:rFonts w:ascii="Arial CYR" w:eastAsia="Times New Roman" w:hAnsi="Arial CYR" w:cs="Arial CYR"/>
                <w:sz w:val="20"/>
                <w:szCs w:val="20"/>
                <w:lang w:eastAsia="ru-RU"/>
              </w:rPr>
              <w:t xml:space="preserve">, 2007. - 103 с. - (Классическая рентгенология / под общ. ред. Г. Г. </w:t>
            </w:r>
            <w:proofErr w:type="spellStart"/>
            <w:r w:rsidRPr="00745B67">
              <w:rPr>
                <w:rFonts w:ascii="Arial CYR" w:eastAsia="Times New Roman" w:hAnsi="Arial CYR" w:cs="Arial CYR"/>
                <w:sz w:val="20"/>
                <w:szCs w:val="20"/>
                <w:lang w:eastAsia="ru-RU"/>
              </w:rPr>
              <w:t>Кармазановского</w:t>
            </w:r>
            <w:proofErr w:type="spellEnd"/>
            <w:r w:rsidRPr="00745B67">
              <w:rPr>
                <w:rFonts w:ascii="Arial CYR" w:eastAsia="Times New Roman" w:hAnsi="Arial CYR" w:cs="Arial CYR"/>
                <w:sz w:val="20"/>
                <w:szCs w:val="20"/>
                <w:lang w:eastAsia="ru-RU"/>
              </w:rPr>
              <w:t xml:space="preserve">). </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sz w:val="20"/>
                <w:szCs w:val="20"/>
                <w:lang w:eastAsia="ru-RU"/>
              </w:rPr>
              <w:t xml:space="preserve"> Экземпляры: всего:2 - ЧИТ(1), АБ(1)</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b/>
                <w:bCs/>
                <w:sz w:val="20"/>
                <w:szCs w:val="20"/>
                <w:lang w:eastAsia="ru-RU"/>
              </w:rPr>
              <w:t xml:space="preserve">Аннотация: </w:t>
            </w:r>
            <w:r w:rsidRPr="00745B67">
              <w:rPr>
                <w:rFonts w:ascii="Arial CYR" w:eastAsia="Times New Roman" w:hAnsi="Arial CYR" w:cs="Arial CYR"/>
                <w:sz w:val="20"/>
                <w:szCs w:val="20"/>
                <w:lang w:eastAsia="ru-RU"/>
              </w:rPr>
              <w:t xml:space="preserve">За последние 40 лет не опубликовано ни одной рентгенологической или морфологической работы, посвященной критериям затихания и полной ликвидации костного или суставного туберкулезного воспаления.  В данном издании освещены общие вопросы физиологической перестройки костей в разных возрастах, показано, как изменяются эти процессы при возникновении костнотуберкулезного воспаления, а главное - как изменяются кости при затихании и полной ликвидации костно-суставного специфического воспаления. Объективную картину этих изменений можно обнаружить с помощью обычной рентгенографии и линейной томографии. Одна из глав посвящена диагностике рецидива специфического воспаления. Книга рассчитана на специалистов по внелегочным формам туберкулеза, рентгенологов, ортопедов, ревматологов.  </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sz w:val="20"/>
                <w:szCs w:val="20"/>
                <w:lang w:eastAsia="ru-RU"/>
              </w:rPr>
              <w:t>.</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tc>
      </w:tr>
      <w:tr w:rsidR="00745B67" w:rsidRPr="00745B67" w:rsidTr="004209B8">
        <w:trPr>
          <w:jc w:val="center"/>
        </w:trPr>
        <w:tc>
          <w:tcPr>
            <w:tcW w:w="567" w:type="dxa"/>
            <w:tcBorders>
              <w:top w:val="nil"/>
              <w:left w:val="nil"/>
              <w:bottom w:val="nil"/>
              <w:right w:val="nil"/>
            </w:tcBorders>
          </w:tcPr>
          <w:p w:rsidR="00745B67" w:rsidRPr="00745B67" w:rsidRDefault="00745B67" w:rsidP="00745B67">
            <w:pPr>
              <w:autoSpaceDE w:val="0"/>
              <w:autoSpaceDN w:val="0"/>
              <w:adjustRightInd w:val="0"/>
              <w:spacing w:after="0" w:line="240" w:lineRule="auto"/>
              <w:jc w:val="right"/>
              <w:rPr>
                <w:rFonts w:ascii="Arial CYR" w:eastAsia="Times New Roman" w:hAnsi="Arial CYR" w:cs="Arial CYR"/>
                <w:sz w:val="16"/>
                <w:szCs w:val="16"/>
                <w:lang w:eastAsia="ru-RU"/>
              </w:rPr>
            </w:pPr>
            <w:r w:rsidRPr="00745B67">
              <w:rPr>
                <w:rFonts w:ascii="Arial CYR" w:eastAsia="Times New Roman" w:hAnsi="Arial CYR" w:cs="Arial CYR"/>
                <w:b/>
                <w:bCs/>
                <w:sz w:val="16"/>
                <w:szCs w:val="16"/>
                <w:lang w:eastAsia="ru-RU"/>
              </w:rPr>
              <w:t xml:space="preserve">8. </w:t>
            </w:r>
          </w:p>
        </w:tc>
        <w:tc>
          <w:tcPr>
            <w:tcW w:w="1134"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b/>
                <w:bCs/>
                <w:sz w:val="20"/>
                <w:szCs w:val="20"/>
                <w:lang w:eastAsia="ru-RU"/>
              </w:rPr>
            </w:pPr>
            <w:r w:rsidRPr="00745B67">
              <w:rPr>
                <w:rFonts w:ascii="Arial CYR" w:eastAsia="Times New Roman" w:hAnsi="Arial CYR" w:cs="Arial CYR"/>
                <w:b/>
                <w:bCs/>
                <w:sz w:val="20"/>
                <w:szCs w:val="20"/>
                <w:lang w:eastAsia="ru-RU"/>
              </w:rPr>
              <w:t>к/21412</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tc>
        <w:tc>
          <w:tcPr>
            <w:tcW w:w="7833"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b/>
                <w:bCs/>
                <w:sz w:val="20"/>
                <w:szCs w:val="20"/>
                <w:lang w:eastAsia="ru-RU"/>
              </w:rPr>
              <w:t>Зимина, В. Н.</w:t>
            </w:r>
            <w:r w:rsidRPr="00745B67">
              <w:rPr>
                <w:rFonts w:ascii="Arial CYR" w:eastAsia="Times New Roman" w:hAnsi="Arial CYR" w:cs="Arial CYR"/>
                <w:sz w:val="20"/>
                <w:szCs w:val="20"/>
                <w:lang w:eastAsia="ru-RU"/>
              </w:rPr>
              <w:t xml:space="preserve"> Туберкулез и ВИЧ-инфекция у </w:t>
            </w:r>
            <w:proofErr w:type="gramStart"/>
            <w:r w:rsidRPr="00745B67">
              <w:rPr>
                <w:rFonts w:ascii="Arial CYR" w:eastAsia="Times New Roman" w:hAnsi="Arial CYR" w:cs="Arial CYR"/>
                <w:sz w:val="20"/>
                <w:szCs w:val="20"/>
                <w:lang w:eastAsia="ru-RU"/>
              </w:rPr>
              <w:t>взрослых :</w:t>
            </w:r>
            <w:proofErr w:type="gramEnd"/>
            <w:r w:rsidRPr="00745B67">
              <w:rPr>
                <w:rFonts w:ascii="Arial CYR" w:eastAsia="Times New Roman" w:hAnsi="Arial CYR" w:cs="Arial CYR"/>
                <w:sz w:val="20"/>
                <w:szCs w:val="20"/>
                <w:lang w:eastAsia="ru-RU"/>
              </w:rPr>
              <w:t xml:space="preserve"> руководство / В. Н. Зимина, В. А. </w:t>
            </w:r>
            <w:proofErr w:type="spellStart"/>
            <w:r w:rsidRPr="00745B67">
              <w:rPr>
                <w:rFonts w:ascii="Arial CYR" w:eastAsia="Times New Roman" w:hAnsi="Arial CYR" w:cs="Arial CYR"/>
                <w:sz w:val="20"/>
                <w:szCs w:val="20"/>
                <w:lang w:eastAsia="ru-RU"/>
              </w:rPr>
              <w:t>Кошечкин</w:t>
            </w:r>
            <w:proofErr w:type="spellEnd"/>
            <w:r w:rsidRPr="00745B67">
              <w:rPr>
                <w:rFonts w:ascii="Arial CYR" w:eastAsia="Times New Roman" w:hAnsi="Arial CYR" w:cs="Arial CYR"/>
                <w:sz w:val="20"/>
                <w:szCs w:val="20"/>
                <w:lang w:eastAsia="ru-RU"/>
              </w:rPr>
              <w:t xml:space="preserve">, А. В. Кравченко. - </w:t>
            </w:r>
            <w:proofErr w:type="gramStart"/>
            <w:r w:rsidRPr="00745B67">
              <w:rPr>
                <w:rFonts w:ascii="Arial CYR" w:eastAsia="Times New Roman" w:hAnsi="Arial CYR" w:cs="Arial CYR"/>
                <w:sz w:val="20"/>
                <w:szCs w:val="20"/>
                <w:lang w:eastAsia="ru-RU"/>
              </w:rPr>
              <w:t>М. :</w:t>
            </w:r>
            <w:proofErr w:type="gramEnd"/>
            <w:r w:rsidRPr="00745B67">
              <w:rPr>
                <w:rFonts w:ascii="Arial CYR" w:eastAsia="Times New Roman" w:hAnsi="Arial CYR" w:cs="Arial CYR"/>
                <w:sz w:val="20"/>
                <w:szCs w:val="20"/>
                <w:lang w:eastAsia="ru-RU"/>
              </w:rPr>
              <w:t xml:space="preserve"> </w:t>
            </w:r>
            <w:proofErr w:type="spellStart"/>
            <w:r w:rsidRPr="00745B67">
              <w:rPr>
                <w:rFonts w:ascii="Arial CYR" w:eastAsia="Times New Roman" w:hAnsi="Arial CYR" w:cs="Arial CYR"/>
                <w:sz w:val="20"/>
                <w:szCs w:val="20"/>
                <w:lang w:eastAsia="ru-RU"/>
              </w:rPr>
              <w:t>Гэотар</w:t>
            </w:r>
            <w:proofErr w:type="spellEnd"/>
            <w:r w:rsidRPr="00745B67">
              <w:rPr>
                <w:rFonts w:ascii="Arial CYR" w:eastAsia="Times New Roman" w:hAnsi="Arial CYR" w:cs="Arial CYR"/>
                <w:sz w:val="20"/>
                <w:szCs w:val="20"/>
                <w:lang w:eastAsia="ru-RU"/>
              </w:rPr>
              <w:t xml:space="preserve"> Медиа, 2014. - 222,[1] с. </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sz w:val="20"/>
                <w:szCs w:val="20"/>
                <w:lang w:eastAsia="ru-RU"/>
              </w:rPr>
              <w:t>Экземпляры: всего:1 - ЧИТ(1)</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b/>
                <w:bCs/>
                <w:sz w:val="20"/>
                <w:szCs w:val="20"/>
                <w:lang w:eastAsia="ru-RU"/>
              </w:rPr>
              <w:t xml:space="preserve">Аннотация: </w:t>
            </w:r>
            <w:r w:rsidRPr="00745B67">
              <w:rPr>
                <w:rFonts w:ascii="Arial CYR" w:eastAsia="Times New Roman" w:hAnsi="Arial CYR" w:cs="Arial CYR"/>
                <w:sz w:val="20"/>
                <w:szCs w:val="20"/>
                <w:lang w:eastAsia="ru-RU"/>
              </w:rPr>
              <w:t xml:space="preserve">Руководство посвящено актуальной проблеме </w:t>
            </w:r>
            <w:r w:rsidRPr="00745B67">
              <w:rPr>
                <w:rFonts w:ascii="Arial" w:eastAsia="Times New Roman" w:hAnsi="Arial" w:cs="Arial"/>
                <w:sz w:val="20"/>
                <w:szCs w:val="20"/>
                <w:lang w:eastAsia="ru-RU"/>
              </w:rPr>
              <w:t xml:space="preserve">— </w:t>
            </w:r>
            <w:r w:rsidRPr="00745B67">
              <w:rPr>
                <w:rFonts w:ascii="Arial CYR" w:eastAsia="Times New Roman" w:hAnsi="Arial CYR" w:cs="Arial CYR"/>
                <w:sz w:val="20"/>
                <w:szCs w:val="20"/>
                <w:lang w:eastAsia="ru-RU"/>
              </w:rPr>
              <w:t xml:space="preserve">сочетанной инфекции ВИЧ/туберкулез. В издании кратко изложены </w:t>
            </w:r>
            <w:proofErr w:type="spellStart"/>
            <w:r w:rsidRPr="00745B67">
              <w:rPr>
                <w:rFonts w:ascii="Arial CYR" w:eastAsia="Times New Roman" w:hAnsi="Arial CYR" w:cs="Arial CYR"/>
                <w:sz w:val="20"/>
                <w:szCs w:val="20"/>
                <w:lang w:eastAsia="ru-RU"/>
              </w:rPr>
              <w:t>иммунопатогенез</w:t>
            </w:r>
            <w:proofErr w:type="spellEnd"/>
            <w:r w:rsidRPr="00745B67">
              <w:rPr>
                <w:rFonts w:ascii="Arial CYR" w:eastAsia="Times New Roman" w:hAnsi="Arial CYR" w:cs="Arial CYR"/>
                <w:sz w:val="20"/>
                <w:szCs w:val="20"/>
                <w:lang w:eastAsia="ru-RU"/>
              </w:rPr>
              <w:t xml:space="preserve"> заболеваний, клинико-рентгенологические проявления туберкулеза у больных ВИЧ-инфекцией в зависимости от степени </w:t>
            </w:r>
            <w:proofErr w:type="spellStart"/>
            <w:r w:rsidRPr="00745B67">
              <w:rPr>
                <w:rFonts w:ascii="Arial CYR" w:eastAsia="Times New Roman" w:hAnsi="Arial CYR" w:cs="Arial CYR"/>
                <w:sz w:val="20"/>
                <w:szCs w:val="20"/>
                <w:lang w:eastAsia="ru-RU"/>
              </w:rPr>
              <w:t>иммуносупрессии</w:t>
            </w:r>
            <w:proofErr w:type="spellEnd"/>
            <w:r w:rsidRPr="00745B67">
              <w:rPr>
                <w:rFonts w:ascii="Arial CYR" w:eastAsia="Times New Roman" w:hAnsi="Arial CYR" w:cs="Arial CYR"/>
                <w:sz w:val="20"/>
                <w:szCs w:val="20"/>
                <w:lang w:eastAsia="ru-RU"/>
              </w:rPr>
              <w:t>, методы диагностики туберкулеза у больных ВИЧ-инфекцией. Представлены современные стандарты лечения, а также подходы к организации лечения и диспансерного наблюдения больных туберкулезом в сочетании с ВИЧ-</w:t>
            </w:r>
            <w:r w:rsidRPr="00745B67">
              <w:rPr>
                <w:rFonts w:ascii="Arial CYR" w:eastAsia="Times New Roman" w:hAnsi="Arial CYR" w:cs="Arial CYR"/>
                <w:sz w:val="20"/>
                <w:szCs w:val="20"/>
                <w:lang w:eastAsia="ru-RU"/>
              </w:rPr>
              <w:lastRenderedPageBreak/>
              <w:t xml:space="preserve">инфекцией. В издание включены цветные фотографии, предоставленные врачами клиники </w:t>
            </w:r>
            <w:r w:rsidRPr="00745B67">
              <w:rPr>
                <w:rFonts w:ascii="Arial" w:eastAsia="Times New Roman" w:hAnsi="Arial" w:cs="Arial"/>
                <w:sz w:val="20"/>
                <w:szCs w:val="20"/>
                <w:lang w:eastAsia="ru-RU"/>
              </w:rPr>
              <w:t xml:space="preserve">№ 2 </w:t>
            </w:r>
            <w:r w:rsidRPr="00745B67">
              <w:rPr>
                <w:rFonts w:ascii="Arial CYR" w:eastAsia="Times New Roman" w:hAnsi="Arial CYR" w:cs="Arial CYR"/>
                <w:sz w:val="20"/>
                <w:szCs w:val="20"/>
                <w:lang w:eastAsia="ru-RU"/>
              </w:rPr>
              <w:t>Московского научно-практического центра борьбы с туберкулезом. Предназначено для фтизиатров, инфекционистов, терапевтов, сотрудников территориальных центров по профилактике и борьбе со СПИДом, а также для врачей других специальностей, оказывающих медицинскую помощь ВИЧ-инфицированным пациентам.</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sz w:val="20"/>
                <w:szCs w:val="20"/>
                <w:lang w:eastAsia="ru-RU"/>
              </w:rPr>
              <w:t>.</w:t>
            </w:r>
          </w:p>
        </w:tc>
      </w:tr>
      <w:tr w:rsidR="00745B67" w:rsidRPr="00745B67" w:rsidTr="004209B8">
        <w:trPr>
          <w:jc w:val="center"/>
        </w:trPr>
        <w:tc>
          <w:tcPr>
            <w:tcW w:w="567" w:type="dxa"/>
            <w:tcBorders>
              <w:top w:val="nil"/>
              <w:left w:val="nil"/>
              <w:bottom w:val="nil"/>
              <w:right w:val="nil"/>
            </w:tcBorders>
          </w:tcPr>
          <w:p w:rsidR="00745B67" w:rsidRPr="00745B67" w:rsidRDefault="00745B67" w:rsidP="00745B67">
            <w:pPr>
              <w:autoSpaceDE w:val="0"/>
              <w:autoSpaceDN w:val="0"/>
              <w:adjustRightInd w:val="0"/>
              <w:spacing w:after="0" w:line="240" w:lineRule="auto"/>
              <w:jc w:val="right"/>
              <w:rPr>
                <w:rFonts w:ascii="Arial CYR" w:eastAsia="Times New Roman" w:hAnsi="Arial CYR" w:cs="Arial CYR"/>
                <w:sz w:val="16"/>
                <w:szCs w:val="16"/>
                <w:lang w:eastAsia="ru-RU"/>
              </w:rPr>
            </w:pPr>
            <w:r w:rsidRPr="00745B67">
              <w:rPr>
                <w:rFonts w:ascii="Arial CYR" w:eastAsia="Times New Roman" w:hAnsi="Arial CYR" w:cs="Arial CYR"/>
                <w:b/>
                <w:bCs/>
                <w:sz w:val="16"/>
                <w:szCs w:val="16"/>
                <w:lang w:eastAsia="ru-RU"/>
              </w:rPr>
              <w:lastRenderedPageBreak/>
              <w:t xml:space="preserve">9. </w:t>
            </w:r>
          </w:p>
        </w:tc>
        <w:tc>
          <w:tcPr>
            <w:tcW w:w="1134"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b/>
                <w:bCs/>
                <w:sz w:val="20"/>
                <w:szCs w:val="20"/>
                <w:lang w:eastAsia="ru-RU"/>
              </w:rPr>
            </w:pPr>
            <w:r w:rsidRPr="00745B67">
              <w:rPr>
                <w:rFonts w:ascii="Arial CYR" w:eastAsia="Times New Roman" w:hAnsi="Arial CYR" w:cs="Arial CYR"/>
                <w:b/>
                <w:bCs/>
                <w:sz w:val="20"/>
                <w:szCs w:val="20"/>
                <w:lang w:eastAsia="ru-RU"/>
              </w:rPr>
              <w:t>к/19707</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tc>
        <w:tc>
          <w:tcPr>
            <w:tcW w:w="7833"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b/>
                <w:bCs/>
                <w:sz w:val="20"/>
                <w:szCs w:val="20"/>
                <w:lang w:eastAsia="ru-RU"/>
              </w:rPr>
              <w:t>Иммунобиологические препараты в</w:t>
            </w:r>
            <w:r w:rsidRPr="00745B67">
              <w:rPr>
                <w:rFonts w:ascii="Arial CYR" w:eastAsia="Times New Roman" w:hAnsi="Arial CYR" w:cs="Arial CYR"/>
                <w:sz w:val="20"/>
                <w:szCs w:val="20"/>
                <w:lang w:eastAsia="ru-RU"/>
              </w:rPr>
              <w:t xml:space="preserve"> качестве средств патогенетической терапии туберкулеза у контингентов лиц, находящихся в местах лишения </w:t>
            </w:r>
            <w:proofErr w:type="gramStart"/>
            <w:r w:rsidRPr="00745B67">
              <w:rPr>
                <w:rFonts w:ascii="Arial CYR" w:eastAsia="Times New Roman" w:hAnsi="Arial CYR" w:cs="Arial CYR"/>
                <w:sz w:val="20"/>
                <w:szCs w:val="20"/>
                <w:lang w:eastAsia="ru-RU"/>
              </w:rPr>
              <w:t>свободы :</w:t>
            </w:r>
            <w:proofErr w:type="gramEnd"/>
            <w:r w:rsidRPr="00745B67">
              <w:rPr>
                <w:rFonts w:ascii="Arial CYR" w:eastAsia="Times New Roman" w:hAnsi="Arial CYR" w:cs="Arial CYR"/>
                <w:sz w:val="20"/>
                <w:szCs w:val="20"/>
                <w:lang w:eastAsia="ru-RU"/>
              </w:rPr>
              <w:t xml:space="preserve"> монография / Р. Х. </w:t>
            </w:r>
            <w:proofErr w:type="spellStart"/>
            <w:r w:rsidRPr="00745B67">
              <w:rPr>
                <w:rFonts w:ascii="Arial CYR" w:eastAsia="Times New Roman" w:hAnsi="Arial CYR" w:cs="Arial CYR"/>
                <w:sz w:val="20"/>
                <w:szCs w:val="20"/>
                <w:lang w:eastAsia="ru-RU"/>
              </w:rPr>
              <w:t>Гисматов</w:t>
            </w:r>
            <w:proofErr w:type="spellEnd"/>
            <w:r w:rsidRPr="00745B67">
              <w:rPr>
                <w:rFonts w:ascii="Arial CYR" w:eastAsia="Times New Roman" w:hAnsi="Arial CYR" w:cs="Arial CYR"/>
                <w:sz w:val="20"/>
                <w:szCs w:val="20"/>
                <w:lang w:eastAsia="ru-RU"/>
              </w:rPr>
              <w:t xml:space="preserve">, А. С. </w:t>
            </w:r>
            <w:proofErr w:type="spellStart"/>
            <w:r w:rsidRPr="00745B67">
              <w:rPr>
                <w:rFonts w:ascii="Arial CYR" w:eastAsia="Times New Roman" w:hAnsi="Arial CYR" w:cs="Arial CYR"/>
                <w:sz w:val="20"/>
                <w:szCs w:val="20"/>
                <w:lang w:eastAsia="ru-RU"/>
              </w:rPr>
              <w:t>Кононец</w:t>
            </w:r>
            <w:proofErr w:type="spellEnd"/>
            <w:r w:rsidRPr="00745B67">
              <w:rPr>
                <w:rFonts w:ascii="Arial CYR" w:eastAsia="Times New Roman" w:hAnsi="Arial CYR" w:cs="Arial CYR"/>
                <w:sz w:val="20"/>
                <w:szCs w:val="20"/>
                <w:lang w:eastAsia="ru-RU"/>
              </w:rPr>
              <w:t xml:space="preserve">, Ю. А. Медведев. - Уфа, 2008. - 122 с. </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sz w:val="20"/>
                <w:szCs w:val="20"/>
                <w:lang w:eastAsia="ru-RU"/>
              </w:rPr>
              <w:t xml:space="preserve"> Экземпляры: всего:2 - ЧИТ(1), АБ(1)</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b/>
                <w:bCs/>
                <w:sz w:val="20"/>
                <w:szCs w:val="20"/>
                <w:lang w:eastAsia="ru-RU"/>
              </w:rPr>
              <w:t xml:space="preserve">Аннотация: </w:t>
            </w:r>
            <w:proofErr w:type="gramStart"/>
            <w:r w:rsidRPr="00745B67">
              <w:rPr>
                <w:rFonts w:ascii="Arial CYR" w:eastAsia="Times New Roman" w:hAnsi="Arial CYR" w:cs="Arial CYR"/>
                <w:sz w:val="20"/>
                <w:szCs w:val="20"/>
                <w:lang w:eastAsia="ru-RU"/>
              </w:rPr>
              <w:t>В</w:t>
            </w:r>
            <w:proofErr w:type="gramEnd"/>
            <w:r w:rsidRPr="00745B67">
              <w:rPr>
                <w:rFonts w:ascii="Arial CYR" w:eastAsia="Times New Roman" w:hAnsi="Arial CYR" w:cs="Arial CYR"/>
                <w:sz w:val="20"/>
                <w:szCs w:val="20"/>
                <w:lang w:eastAsia="ru-RU"/>
              </w:rPr>
              <w:t xml:space="preserve"> монографии изложены современные воззрения на вопросы использования биопрепаратов различной природы - </w:t>
            </w:r>
            <w:proofErr w:type="spellStart"/>
            <w:r w:rsidRPr="00745B67">
              <w:rPr>
                <w:rFonts w:ascii="Arial CYR" w:eastAsia="Times New Roman" w:hAnsi="Arial CYR" w:cs="Arial CYR"/>
                <w:sz w:val="20"/>
                <w:szCs w:val="20"/>
                <w:lang w:eastAsia="ru-RU"/>
              </w:rPr>
              <w:t>пробиотиков</w:t>
            </w:r>
            <w:proofErr w:type="spellEnd"/>
            <w:r w:rsidRPr="00745B67">
              <w:rPr>
                <w:rFonts w:ascii="Arial CYR" w:eastAsia="Times New Roman" w:hAnsi="Arial CYR" w:cs="Arial CYR"/>
                <w:sz w:val="20"/>
                <w:szCs w:val="20"/>
                <w:lang w:eastAsia="ru-RU"/>
              </w:rPr>
              <w:t xml:space="preserve"> и иммуномодуляторов, в качестве средств патогенетической терапии туберкулеза легких у больных в условиях пенитенциарной системы. Приведена характеристика причин высокого уровня заболеваемости данной инфекцией среди лиц, находящихся в местах лишения свободы, клинических и иммунных особенностей туберкулеза среди данных контингентов. Рассмотрены клинические эффекты применения </w:t>
            </w:r>
            <w:proofErr w:type="spellStart"/>
            <w:r w:rsidRPr="00745B67">
              <w:rPr>
                <w:rFonts w:ascii="Arial CYR" w:eastAsia="Times New Roman" w:hAnsi="Arial CYR" w:cs="Arial CYR"/>
                <w:sz w:val="20"/>
                <w:szCs w:val="20"/>
                <w:lang w:eastAsia="ru-RU"/>
              </w:rPr>
              <w:t>пробиотических</w:t>
            </w:r>
            <w:proofErr w:type="spellEnd"/>
            <w:r w:rsidRPr="00745B67">
              <w:rPr>
                <w:rFonts w:ascii="Arial CYR" w:eastAsia="Times New Roman" w:hAnsi="Arial CYR" w:cs="Arial CYR"/>
                <w:sz w:val="20"/>
                <w:szCs w:val="20"/>
                <w:lang w:eastAsia="ru-RU"/>
              </w:rPr>
              <w:t>, иммуномодулирующих препаратов и их комбинация при комплексной терапии больных туберкулезом легких и иммунологические критерии оценки эффективности их применения. Монография предназначена для фтизиатров, иммунологов, врачей других специальностей</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tc>
      </w:tr>
      <w:tr w:rsidR="00745B67" w:rsidRPr="00745B67" w:rsidTr="004209B8">
        <w:trPr>
          <w:jc w:val="center"/>
        </w:trPr>
        <w:tc>
          <w:tcPr>
            <w:tcW w:w="567" w:type="dxa"/>
            <w:tcBorders>
              <w:top w:val="nil"/>
              <w:left w:val="nil"/>
              <w:bottom w:val="nil"/>
              <w:right w:val="nil"/>
            </w:tcBorders>
          </w:tcPr>
          <w:p w:rsidR="00745B67" w:rsidRPr="00745B67" w:rsidRDefault="00745B67" w:rsidP="00745B67">
            <w:pPr>
              <w:autoSpaceDE w:val="0"/>
              <w:autoSpaceDN w:val="0"/>
              <w:adjustRightInd w:val="0"/>
              <w:spacing w:after="0" w:line="240" w:lineRule="auto"/>
              <w:jc w:val="right"/>
              <w:rPr>
                <w:rFonts w:ascii="Arial CYR" w:eastAsia="Times New Roman" w:hAnsi="Arial CYR" w:cs="Arial CYR"/>
                <w:sz w:val="16"/>
                <w:szCs w:val="16"/>
                <w:lang w:eastAsia="ru-RU"/>
              </w:rPr>
            </w:pPr>
            <w:r w:rsidRPr="00745B67">
              <w:rPr>
                <w:rFonts w:ascii="Arial CYR" w:eastAsia="Times New Roman" w:hAnsi="Arial CYR" w:cs="Arial CYR"/>
                <w:b/>
                <w:bCs/>
                <w:sz w:val="16"/>
                <w:szCs w:val="16"/>
                <w:lang w:eastAsia="ru-RU"/>
              </w:rPr>
              <w:t xml:space="preserve">10. </w:t>
            </w:r>
          </w:p>
        </w:tc>
        <w:tc>
          <w:tcPr>
            <w:tcW w:w="1134"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b/>
                <w:bCs/>
                <w:sz w:val="20"/>
                <w:szCs w:val="20"/>
                <w:lang w:eastAsia="ru-RU"/>
              </w:rPr>
            </w:pPr>
            <w:r w:rsidRPr="00745B67">
              <w:rPr>
                <w:rFonts w:ascii="Arial CYR" w:eastAsia="Times New Roman" w:hAnsi="Arial CYR" w:cs="Arial CYR"/>
                <w:b/>
                <w:bCs/>
                <w:sz w:val="20"/>
                <w:szCs w:val="20"/>
                <w:lang w:eastAsia="ru-RU"/>
              </w:rPr>
              <w:t>к/17937</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tc>
        <w:tc>
          <w:tcPr>
            <w:tcW w:w="7833"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b/>
                <w:bCs/>
                <w:sz w:val="20"/>
                <w:szCs w:val="20"/>
                <w:lang w:eastAsia="ru-RU"/>
              </w:rPr>
              <w:t>Инфекции респираторного тракта</w:t>
            </w:r>
            <w:r w:rsidRPr="00745B67">
              <w:rPr>
                <w:rFonts w:ascii="Arial CYR" w:eastAsia="Times New Roman" w:hAnsi="Arial CYR" w:cs="Arial CYR"/>
                <w:sz w:val="20"/>
                <w:szCs w:val="20"/>
                <w:lang w:eastAsia="ru-RU"/>
              </w:rPr>
              <w:t xml:space="preserve"> у детей раннего </w:t>
            </w:r>
            <w:proofErr w:type="gramStart"/>
            <w:r w:rsidRPr="00745B67">
              <w:rPr>
                <w:rFonts w:ascii="Arial CYR" w:eastAsia="Times New Roman" w:hAnsi="Arial CYR" w:cs="Arial CYR"/>
                <w:sz w:val="20"/>
                <w:szCs w:val="20"/>
                <w:lang w:eastAsia="ru-RU"/>
              </w:rPr>
              <w:t>возраста :</w:t>
            </w:r>
            <w:proofErr w:type="gramEnd"/>
            <w:r w:rsidRPr="00745B67">
              <w:rPr>
                <w:rFonts w:ascii="Arial CYR" w:eastAsia="Times New Roman" w:hAnsi="Arial CYR" w:cs="Arial CYR"/>
                <w:sz w:val="20"/>
                <w:szCs w:val="20"/>
                <w:lang w:eastAsia="ru-RU"/>
              </w:rPr>
              <w:t xml:space="preserve"> монография / М. Р. Богомильский [и др.]; под ред. Г. А. </w:t>
            </w:r>
            <w:proofErr w:type="spellStart"/>
            <w:r w:rsidRPr="00745B67">
              <w:rPr>
                <w:rFonts w:ascii="Arial CYR" w:eastAsia="Times New Roman" w:hAnsi="Arial CYR" w:cs="Arial CYR"/>
                <w:sz w:val="20"/>
                <w:szCs w:val="20"/>
                <w:lang w:eastAsia="ru-RU"/>
              </w:rPr>
              <w:t>Самсыгиной</w:t>
            </w:r>
            <w:proofErr w:type="spellEnd"/>
            <w:r w:rsidRPr="00745B67">
              <w:rPr>
                <w:rFonts w:ascii="Arial CYR" w:eastAsia="Times New Roman" w:hAnsi="Arial CYR" w:cs="Arial CYR"/>
                <w:sz w:val="20"/>
                <w:szCs w:val="20"/>
                <w:lang w:eastAsia="ru-RU"/>
              </w:rPr>
              <w:t xml:space="preserve">. - </w:t>
            </w:r>
            <w:proofErr w:type="gramStart"/>
            <w:r w:rsidRPr="00745B67">
              <w:rPr>
                <w:rFonts w:ascii="Arial CYR" w:eastAsia="Times New Roman" w:hAnsi="Arial CYR" w:cs="Arial CYR"/>
                <w:sz w:val="20"/>
                <w:szCs w:val="20"/>
                <w:lang w:eastAsia="ru-RU"/>
              </w:rPr>
              <w:t>М. :</w:t>
            </w:r>
            <w:proofErr w:type="gramEnd"/>
            <w:r w:rsidRPr="00745B67">
              <w:rPr>
                <w:rFonts w:ascii="Arial CYR" w:eastAsia="Times New Roman" w:hAnsi="Arial CYR" w:cs="Arial CYR"/>
                <w:sz w:val="20"/>
                <w:szCs w:val="20"/>
                <w:lang w:eastAsia="ru-RU"/>
              </w:rPr>
              <w:t xml:space="preserve"> МИКЛОШ, 2008. - 279 с. </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sz w:val="20"/>
                <w:szCs w:val="20"/>
                <w:lang w:eastAsia="ru-RU"/>
              </w:rPr>
              <w:t>Экземпляры: всего:1 - ЧИТ(1)</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b/>
                <w:bCs/>
                <w:sz w:val="20"/>
                <w:szCs w:val="20"/>
                <w:lang w:eastAsia="ru-RU"/>
              </w:rPr>
              <w:t xml:space="preserve">Аннотация: </w:t>
            </w:r>
            <w:proofErr w:type="gramStart"/>
            <w:r w:rsidRPr="00745B67">
              <w:rPr>
                <w:rFonts w:ascii="Arial CYR" w:eastAsia="Times New Roman" w:hAnsi="Arial CYR" w:cs="Arial CYR"/>
                <w:sz w:val="20"/>
                <w:szCs w:val="20"/>
                <w:lang w:eastAsia="ru-RU"/>
              </w:rPr>
              <w:t>В</w:t>
            </w:r>
            <w:proofErr w:type="gramEnd"/>
            <w:r w:rsidRPr="00745B67">
              <w:rPr>
                <w:rFonts w:ascii="Arial CYR" w:eastAsia="Times New Roman" w:hAnsi="Arial CYR" w:cs="Arial CYR"/>
                <w:sz w:val="20"/>
                <w:szCs w:val="20"/>
                <w:lang w:eastAsia="ru-RU"/>
              </w:rPr>
              <w:t xml:space="preserve"> монографии, авторами которой являются ведущие ученые педиатрического факультета Российского медицинского университета, освещены современные представления об этиологии, патогенезе, клинической картине и методах современной диагностики и лечения наиболее актуальных заболеваний респираторного тракта инфекционной природы у детей грудного и раннего возраста. Монография предназначена главным образом для педиатров, детских пульмонологов и инфекционистов. </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sz w:val="20"/>
                <w:szCs w:val="20"/>
                <w:lang w:eastAsia="ru-RU"/>
              </w:rPr>
              <w:t>.</w:t>
            </w:r>
          </w:p>
        </w:tc>
      </w:tr>
      <w:tr w:rsidR="00745B67" w:rsidRPr="00745B67" w:rsidTr="004209B8">
        <w:trPr>
          <w:jc w:val="center"/>
        </w:trPr>
        <w:tc>
          <w:tcPr>
            <w:tcW w:w="567" w:type="dxa"/>
            <w:tcBorders>
              <w:top w:val="nil"/>
              <w:left w:val="nil"/>
              <w:bottom w:val="nil"/>
              <w:right w:val="nil"/>
            </w:tcBorders>
          </w:tcPr>
          <w:p w:rsidR="00745B67" w:rsidRPr="00745B67" w:rsidRDefault="00745B67" w:rsidP="00745B67">
            <w:pPr>
              <w:autoSpaceDE w:val="0"/>
              <w:autoSpaceDN w:val="0"/>
              <w:adjustRightInd w:val="0"/>
              <w:spacing w:after="0" w:line="240" w:lineRule="auto"/>
              <w:jc w:val="right"/>
              <w:rPr>
                <w:rFonts w:ascii="Arial CYR" w:eastAsia="Times New Roman" w:hAnsi="Arial CYR" w:cs="Arial CYR"/>
                <w:sz w:val="16"/>
                <w:szCs w:val="16"/>
                <w:lang w:eastAsia="ru-RU"/>
              </w:rPr>
            </w:pPr>
            <w:r w:rsidRPr="00745B67">
              <w:rPr>
                <w:rFonts w:ascii="Arial CYR" w:eastAsia="Times New Roman" w:hAnsi="Arial CYR" w:cs="Arial CYR"/>
                <w:b/>
                <w:bCs/>
                <w:sz w:val="16"/>
                <w:szCs w:val="16"/>
                <w:lang w:eastAsia="ru-RU"/>
              </w:rPr>
              <w:t xml:space="preserve">11. </w:t>
            </w:r>
          </w:p>
        </w:tc>
        <w:tc>
          <w:tcPr>
            <w:tcW w:w="1134"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b/>
                <w:bCs/>
                <w:sz w:val="20"/>
                <w:szCs w:val="20"/>
                <w:lang w:eastAsia="ru-RU"/>
              </w:rPr>
            </w:pPr>
            <w:r w:rsidRPr="00745B67">
              <w:rPr>
                <w:rFonts w:ascii="Arial CYR" w:eastAsia="Times New Roman" w:hAnsi="Arial CYR" w:cs="Arial CYR"/>
                <w:b/>
                <w:bCs/>
                <w:sz w:val="20"/>
                <w:szCs w:val="20"/>
                <w:lang w:eastAsia="ru-RU"/>
              </w:rPr>
              <w:t>в/00158</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tc>
        <w:tc>
          <w:tcPr>
            <w:tcW w:w="7833"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b/>
                <w:bCs/>
                <w:sz w:val="20"/>
                <w:szCs w:val="20"/>
                <w:lang w:eastAsia="ru-RU"/>
              </w:rPr>
              <w:t>Консультант врача. Фтизиатрия.</w:t>
            </w:r>
            <w:r w:rsidRPr="00745B67">
              <w:rPr>
                <w:rFonts w:ascii="Arial CYR" w:eastAsia="Times New Roman" w:hAnsi="Arial CYR" w:cs="Arial CYR"/>
                <w:sz w:val="20"/>
                <w:szCs w:val="20"/>
                <w:lang w:eastAsia="ru-RU"/>
              </w:rPr>
              <w:t xml:space="preserve"> Версия 1.1 [</w:t>
            </w:r>
            <w:r w:rsidRPr="00745B67">
              <w:rPr>
                <w:rFonts w:ascii="Arial CYR" w:eastAsia="Times New Roman" w:hAnsi="Arial CYR" w:cs="Arial CYR"/>
                <w:b/>
                <w:sz w:val="20"/>
                <w:szCs w:val="20"/>
                <w:lang w:eastAsia="ru-RU"/>
              </w:rPr>
              <w:t>Электронный ресурс</w:t>
            </w:r>
            <w:proofErr w:type="gramStart"/>
            <w:r w:rsidRPr="00745B67">
              <w:rPr>
                <w:rFonts w:ascii="Arial CYR" w:eastAsia="Times New Roman" w:hAnsi="Arial CYR" w:cs="Arial CYR"/>
                <w:sz w:val="20"/>
                <w:szCs w:val="20"/>
                <w:lang w:eastAsia="ru-RU"/>
              </w:rPr>
              <w:t>] :</w:t>
            </w:r>
            <w:proofErr w:type="gramEnd"/>
            <w:r w:rsidRPr="00745B67">
              <w:rPr>
                <w:rFonts w:ascii="Arial CYR" w:eastAsia="Times New Roman" w:hAnsi="Arial CYR" w:cs="Arial CYR"/>
                <w:sz w:val="20"/>
                <w:szCs w:val="20"/>
                <w:lang w:eastAsia="ru-RU"/>
              </w:rPr>
              <w:t xml:space="preserve"> электронная информационно-образовательная система / Рос. о-во </w:t>
            </w:r>
            <w:proofErr w:type="spellStart"/>
            <w:r w:rsidRPr="00745B67">
              <w:rPr>
                <w:rFonts w:ascii="Arial CYR" w:eastAsia="Times New Roman" w:hAnsi="Arial CYR" w:cs="Arial CYR"/>
                <w:sz w:val="20"/>
                <w:szCs w:val="20"/>
                <w:lang w:eastAsia="ru-RU"/>
              </w:rPr>
              <w:t>фтизиаторов</w:t>
            </w:r>
            <w:proofErr w:type="spellEnd"/>
            <w:r w:rsidRPr="00745B67">
              <w:rPr>
                <w:rFonts w:ascii="Arial CYR" w:eastAsia="Times New Roman" w:hAnsi="Arial CYR" w:cs="Arial CYR"/>
                <w:sz w:val="20"/>
                <w:szCs w:val="20"/>
                <w:lang w:eastAsia="ru-RU"/>
              </w:rPr>
              <w:t xml:space="preserve">, Ассоциация медицинских обществ по качеству. - Электрон. поисковая </w:t>
            </w:r>
            <w:proofErr w:type="spellStart"/>
            <w:r w:rsidRPr="00745B67">
              <w:rPr>
                <w:rFonts w:ascii="Arial CYR" w:eastAsia="Times New Roman" w:hAnsi="Arial CYR" w:cs="Arial CYR"/>
                <w:sz w:val="20"/>
                <w:szCs w:val="20"/>
                <w:lang w:eastAsia="ru-RU"/>
              </w:rPr>
              <w:t>прогр</w:t>
            </w:r>
            <w:proofErr w:type="spellEnd"/>
            <w:r w:rsidRPr="00745B67">
              <w:rPr>
                <w:rFonts w:ascii="Arial CYR" w:eastAsia="Times New Roman" w:hAnsi="Arial CYR" w:cs="Arial CYR"/>
                <w:sz w:val="20"/>
                <w:szCs w:val="20"/>
                <w:lang w:eastAsia="ru-RU"/>
              </w:rPr>
              <w:t xml:space="preserve">. - </w:t>
            </w:r>
            <w:proofErr w:type="gramStart"/>
            <w:r w:rsidRPr="00745B67">
              <w:rPr>
                <w:rFonts w:ascii="Arial CYR" w:eastAsia="Times New Roman" w:hAnsi="Arial CYR" w:cs="Arial CYR"/>
                <w:sz w:val="20"/>
                <w:szCs w:val="20"/>
                <w:lang w:eastAsia="ru-RU"/>
              </w:rPr>
              <w:t>М. :</w:t>
            </w:r>
            <w:proofErr w:type="gramEnd"/>
            <w:r w:rsidRPr="00745B67">
              <w:rPr>
                <w:rFonts w:ascii="Arial CYR" w:eastAsia="Times New Roman" w:hAnsi="Arial CYR" w:cs="Arial CYR"/>
                <w:sz w:val="20"/>
                <w:szCs w:val="20"/>
                <w:lang w:eastAsia="ru-RU"/>
              </w:rPr>
              <w:t xml:space="preserve"> </w:t>
            </w:r>
            <w:proofErr w:type="spellStart"/>
            <w:r w:rsidRPr="00745B67">
              <w:rPr>
                <w:rFonts w:ascii="Arial CYR" w:eastAsia="Times New Roman" w:hAnsi="Arial CYR" w:cs="Arial CYR"/>
                <w:sz w:val="20"/>
                <w:szCs w:val="20"/>
                <w:lang w:eastAsia="ru-RU"/>
              </w:rPr>
              <w:t>Гэотар</w:t>
            </w:r>
            <w:proofErr w:type="spellEnd"/>
            <w:r w:rsidRPr="00745B67">
              <w:rPr>
                <w:rFonts w:ascii="Arial CYR" w:eastAsia="Times New Roman" w:hAnsi="Arial CYR" w:cs="Arial CYR"/>
                <w:sz w:val="20"/>
                <w:szCs w:val="20"/>
                <w:lang w:eastAsia="ru-RU"/>
              </w:rPr>
              <w:t xml:space="preserve"> Медиа, 2007. - </w:t>
            </w:r>
            <w:r w:rsidRPr="00745B67">
              <w:rPr>
                <w:rFonts w:ascii="Arial CYR" w:eastAsia="Times New Roman" w:hAnsi="Arial CYR" w:cs="Arial CYR"/>
                <w:b/>
                <w:sz w:val="20"/>
                <w:szCs w:val="20"/>
                <w:lang w:eastAsia="ru-RU"/>
              </w:rPr>
              <w:t>1 эл. опт. диск (CD-ROM</w:t>
            </w:r>
            <w:r w:rsidRPr="00745B67">
              <w:rPr>
                <w:rFonts w:ascii="Arial CYR" w:eastAsia="Times New Roman" w:hAnsi="Arial CYR" w:cs="Arial CYR"/>
                <w:sz w:val="20"/>
                <w:szCs w:val="20"/>
                <w:lang w:eastAsia="ru-RU"/>
              </w:rPr>
              <w:t xml:space="preserve">). - (Национальные руководства). </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sz w:val="20"/>
                <w:szCs w:val="20"/>
                <w:lang w:eastAsia="ru-RU"/>
              </w:rPr>
              <w:t>Экземпляры: всего:1 - КБИП(1)</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b/>
                <w:bCs/>
                <w:sz w:val="20"/>
                <w:szCs w:val="20"/>
                <w:lang w:eastAsia="ru-RU"/>
              </w:rPr>
              <w:t xml:space="preserve">Аннотация: </w:t>
            </w:r>
            <w:r w:rsidRPr="00745B67">
              <w:rPr>
                <w:rFonts w:ascii="Arial CYR" w:eastAsia="Times New Roman" w:hAnsi="Arial CYR" w:cs="Arial CYR"/>
                <w:sz w:val="20"/>
                <w:szCs w:val="20"/>
                <w:lang w:eastAsia="ru-RU"/>
              </w:rPr>
              <w:t xml:space="preserve">Электронная информационно-образовательная система для практикующих врачей, доступная на компакт-диске и устанавливаемая на жесткий диск компьютера. Основная задача системы - </w:t>
            </w:r>
            <w:proofErr w:type="gramStart"/>
            <w:r w:rsidRPr="00745B67">
              <w:rPr>
                <w:rFonts w:ascii="Arial CYR" w:eastAsia="Times New Roman" w:hAnsi="Arial CYR" w:cs="Arial CYR"/>
                <w:sz w:val="20"/>
                <w:szCs w:val="20"/>
                <w:lang w:eastAsia="ru-RU"/>
              </w:rPr>
              <w:t>оперативное  предоставление</w:t>
            </w:r>
            <w:proofErr w:type="gramEnd"/>
            <w:r w:rsidRPr="00745B67">
              <w:rPr>
                <w:rFonts w:ascii="Arial CYR" w:eastAsia="Times New Roman" w:hAnsi="Arial CYR" w:cs="Arial CYR"/>
                <w:sz w:val="20"/>
                <w:szCs w:val="20"/>
                <w:lang w:eastAsia="ru-RU"/>
              </w:rPr>
              <w:t xml:space="preserve"> практикующим врачам ответов на клинические вопросы, возникающие при оказании медицинской помощи. </w:t>
            </w:r>
            <w:r w:rsidRPr="00745B67">
              <w:rPr>
                <w:rFonts w:ascii="Arial CYR" w:eastAsia="Times New Roman" w:hAnsi="Arial CYR" w:cs="Arial CYR"/>
                <w:b/>
                <w:sz w:val="20"/>
                <w:szCs w:val="20"/>
                <w:lang w:eastAsia="ru-RU"/>
              </w:rPr>
              <w:t>Представляет собой полную электронную версию Национального руководства по фтизиатрии</w:t>
            </w:r>
            <w:r w:rsidRPr="00745B67">
              <w:rPr>
                <w:rFonts w:ascii="Arial CYR" w:eastAsia="Times New Roman" w:hAnsi="Arial CYR" w:cs="Arial CYR"/>
                <w:sz w:val="20"/>
                <w:szCs w:val="20"/>
                <w:lang w:eastAsia="ru-RU"/>
              </w:rPr>
              <w:t>.</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sz w:val="20"/>
                <w:szCs w:val="20"/>
                <w:lang w:eastAsia="ru-RU"/>
              </w:rPr>
              <w:t>.</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tc>
      </w:tr>
      <w:tr w:rsidR="00745B67" w:rsidRPr="00745B67" w:rsidTr="004209B8">
        <w:trPr>
          <w:jc w:val="center"/>
        </w:trPr>
        <w:tc>
          <w:tcPr>
            <w:tcW w:w="567" w:type="dxa"/>
            <w:tcBorders>
              <w:top w:val="nil"/>
              <w:left w:val="nil"/>
              <w:bottom w:val="nil"/>
              <w:right w:val="nil"/>
            </w:tcBorders>
          </w:tcPr>
          <w:p w:rsidR="00745B67" w:rsidRPr="00745B67" w:rsidRDefault="00745B67" w:rsidP="00745B67">
            <w:pPr>
              <w:autoSpaceDE w:val="0"/>
              <w:autoSpaceDN w:val="0"/>
              <w:adjustRightInd w:val="0"/>
              <w:spacing w:after="0" w:line="240" w:lineRule="auto"/>
              <w:jc w:val="right"/>
              <w:rPr>
                <w:rFonts w:ascii="Arial CYR" w:eastAsia="Times New Roman" w:hAnsi="Arial CYR" w:cs="Arial CYR"/>
                <w:sz w:val="16"/>
                <w:szCs w:val="16"/>
                <w:lang w:eastAsia="ru-RU"/>
              </w:rPr>
            </w:pPr>
            <w:r w:rsidRPr="00745B67">
              <w:rPr>
                <w:rFonts w:ascii="Arial CYR" w:eastAsia="Times New Roman" w:hAnsi="Arial CYR" w:cs="Arial CYR"/>
                <w:b/>
                <w:bCs/>
                <w:sz w:val="16"/>
                <w:szCs w:val="16"/>
                <w:lang w:eastAsia="ru-RU"/>
              </w:rPr>
              <w:t xml:space="preserve">12. </w:t>
            </w:r>
          </w:p>
        </w:tc>
        <w:tc>
          <w:tcPr>
            <w:tcW w:w="1134"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b/>
                <w:bCs/>
                <w:sz w:val="20"/>
                <w:szCs w:val="20"/>
                <w:lang w:eastAsia="ru-RU"/>
              </w:rPr>
            </w:pPr>
            <w:r w:rsidRPr="00745B67">
              <w:rPr>
                <w:rFonts w:ascii="Arial CYR" w:eastAsia="Times New Roman" w:hAnsi="Arial CYR" w:cs="Arial CYR"/>
                <w:b/>
                <w:bCs/>
                <w:sz w:val="20"/>
                <w:szCs w:val="20"/>
                <w:lang w:eastAsia="ru-RU"/>
              </w:rPr>
              <w:t>к/21059</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tc>
        <w:tc>
          <w:tcPr>
            <w:tcW w:w="7833"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b/>
                <w:bCs/>
                <w:sz w:val="20"/>
                <w:szCs w:val="20"/>
                <w:lang w:eastAsia="ru-RU"/>
              </w:rPr>
              <w:t xml:space="preserve">Король, О. И. </w:t>
            </w:r>
            <w:proofErr w:type="gramStart"/>
            <w:r w:rsidRPr="00745B67">
              <w:rPr>
                <w:rFonts w:ascii="Arial CYR" w:eastAsia="Times New Roman" w:hAnsi="Arial CYR" w:cs="Arial CYR"/>
                <w:sz w:val="20"/>
                <w:szCs w:val="20"/>
                <w:lang w:eastAsia="ru-RU"/>
              </w:rPr>
              <w:t>Фтизиатрия :</w:t>
            </w:r>
            <w:proofErr w:type="gramEnd"/>
            <w:r w:rsidRPr="00745B67">
              <w:rPr>
                <w:rFonts w:ascii="Arial CYR" w:eastAsia="Times New Roman" w:hAnsi="Arial CYR" w:cs="Arial CYR"/>
                <w:sz w:val="20"/>
                <w:szCs w:val="20"/>
                <w:lang w:eastAsia="ru-RU"/>
              </w:rPr>
              <w:t xml:space="preserve"> справочник / О. И. Король, М. Э. Лозовская, Ф. П. Пак. - СПб</w:t>
            </w:r>
            <w:proofErr w:type="gramStart"/>
            <w:r w:rsidRPr="00745B67">
              <w:rPr>
                <w:rFonts w:ascii="Arial CYR" w:eastAsia="Times New Roman" w:hAnsi="Arial CYR" w:cs="Arial CYR"/>
                <w:sz w:val="20"/>
                <w:szCs w:val="20"/>
                <w:lang w:eastAsia="ru-RU"/>
              </w:rPr>
              <w:t>. :</w:t>
            </w:r>
            <w:proofErr w:type="gramEnd"/>
            <w:r w:rsidRPr="00745B67">
              <w:rPr>
                <w:rFonts w:ascii="Arial CYR" w:eastAsia="Times New Roman" w:hAnsi="Arial CYR" w:cs="Arial CYR"/>
                <w:sz w:val="20"/>
                <w:szCs w:val="20"/>
                <w:lang w:eastAsia="ru-RU"/>
              </w:rPr>
              <w:t xml:space="preserve"> Питер, 2010. - 272 с. - (Спутник врача). </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sz w:val="20"/>
                <w:szCs w:val="20"/>
                <w:lang w:eastAsia="ru-RU"/>
              </w:rPr>
              <w:t>Экземпляры: всего:5 - ЧИТ(1), АБ(4)</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b/>
                <w:bCs/>
                <w:sz w:val="20"/>
                <w:szCs w:val="20"/>
                <w:lang w:eastAsia="ru-RU"/>
              </w:rPr>
              <w:t xml:space="preserve">Аннотация: </w:t>
            </w:r>
            <w:proofErr w:type="gramStart"/>
            <w:r w:rsidRPr="00745B67">
              <w:rPr>
                <w:rFonts w:ascii="Arial CYR" w:eastAsia="Times New Roman" w:hAnsi="Arial CYR" w:cs="Arial CYR"/>
                <w:sz w:val="20"/>
                <w:szCs w:val="20"/>
                <w:lang w:eastAsia="ru-RU"/>
              </w:rPr>
              <w:t>В</w:t>
            </w:r>
            <w:proofErr w:type="gramEnd"/>
            <w:r w:rsidRPr="00745B67">
              <w:rPr>
                <w:rFonts w:ascii="Arial CYR" w:eastAsia="Times New Roman" w:hAnsi="Arial CYR" w:cs="Arial CYR"/>
                <w:sz w:val="20"/>
                <w:szCs w:val="20"/>
                <w:lang w:eastAsia="ru-RU"/>
              </w:rPr>
              <w:t xml:space="preserve"> справочнике изложены основные разделы фтизиатрии, необходимые для работы практического врача, в том числе современная эпидемиология, клиника туберкулеза органов дыхания первичного и вторичного периода, внелегочного туберкулеза. Особое внимание уделено профилактике и лечению туберкулеза, его диагностике, дифференциальной диагностике и сочетанию туберкулеза с неспецифическими заболеваниями. В книге обобщен многолетний опыт работы авторов в области детской и взрослой фтизиатрии, а также опыт преподавания этой дисциплины в ведущих медицинских вузах. Издание предназначено для фтизиатров, пульмонологов, педиатров, врачей </w:t>
            </w:r>
            <w:r w:rsidRPr="00745B67">
              <w:rPr>
                <w:rFonts w:ascii="Arial CYR" w:eastAsia="Times New Roman" w:hAnsi="Arial CYR" w:cs="Arial CYR"/>
                <w:sz w:val="20"/>
                <w:szCs w:val="20"/>
                <w:lang w:eastAsia="ru-RU"/>
              </w:rPr>
              <w:lastRenderedPageBreak/>
              <w:t>общей практики, а также студентов старших курсов, врачей-интернов и клинических ординаторов, изучающих фтизиатрию. К справочнику прилагается диск, содержащий сто рентгенограмм, иллюстрирующих разнообразие клинических форм туберкулеза во всех возрастных группах.</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sz w:val="20"/>
                <w:szCs w:val="20"/>
                <w:lang w:eastAsia="ru-RU"/>
              </w:rPr>
              <w:t xml:space="preserve">. </w:t>
            </w:r>
          </w:p>
        </w:tc>
      </w:tr>
      <w:tr w:rsidR="00745B67" w:rsidRPr="00745B67" w:rsidTr="004209B8">
        <w:trPr>
          <w:jc w:val="center"/>
        </w:trPr>
        <w:tc>
          <w:tcPr>
            <w:tcW w:w="567" w:type="dxa"/>
            <w:tcBorders>
              <w:top w:val="nil"/>
              <w:left w:val="nil"/>
              <w:bottom w:val="nil"/>
              <w:right w:val="nil"/>
            </w:tcBorders>
          </w:tcPr>
          <w:p w:rsidR="00745B67" w:rsidRPr="00745B67" w:rsidRDefault="00745B67" w:rsidP="00745B67">
            <w:pPr>
              <w:autoSpaceDE w:val="0"/>
              <w:autoSpaceDN w:val="0"/>
              <w:adjustRightInd w:val="0"/>
              <w:spacing w:after="0" w:line="240" w:lineRule="auto"/>
              <w:jc w:val="right"/>
              <w:rPr>
                <w:rFonts w:ascii="Arial CYR" w:eastAsia="Times New Roman" w:hAnsi="Arial CYR" w:cs="Arial CYR"/>
                <w:sz w:val="16"/>
                <w:szCs w:val="16"/>
                <w:lang w:eastAsia="ru-RU"/>
              </w:rPr>
            </w:pPr>
            <w:r w:rsidRPr="00745B67">
              <w:rPr>
                <w:rFonts w:ascii="Arial CYR" w:eastAsia="Times New Roman" w:hAnsi="Arial CYR" w:cs="Arial CYR"/>
                <w:b/>
                <w:bCs/>
                <w:sz w:val="16"/>
                <w:szCs w:val="16"/>
                <w:lang w:eastAsia="ru-RU"/>
              </w:rPr>
              <w:lastRenderedPageBreak/>
              <w:t xml:space="preserve">13. </w:t>
            </w:r>
          </w:p>
        </w:tc>
        <w:tc>
          <w:tcPr>
            <w:tcW w:w="1134"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b/>
                <w:bCs/>
                <w:sz w:val="20"/>
                <w:szCs w:val="20"/>
                <w:lang w:eastAsia="ru-RU"/>
              </w:rPr>
            </w:pPr>
            <w:r w:rsidRPr="00745B67">
              <w:rPr>
                <w:rFonts w:ascii="Arial CYR" w:eastAsia="Times New Roman" w:hAnsi="Arial CYR" w:cs="Arial CYR"/>
                <w:b/>
                <w:bCs/>
                <w:sz w:val="20"/>
                <w:szCs w:val="20"/>
                <w:lang w:eastAsia="ru-RU"/>
              </w:rPr>
              <w:t>к/16565</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tc>
        <w:tc>
          <w:tcPr>
            <w:tcW w:w="7833"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roofErr w:type="spellStart"/>
            <w:r w:rsidRPr="00745B67">
              <w:rPr>
                <w:rFonts w:ascii="Arial CYR" w:eastAsia="Times New Roman" w:hAnsi="Arial CYR" w:cs="Arial CYR"/>
                <w:b/>
                <w:bCs/>
                <w:sz w:val="20"/>
                <w:szCs w:val="20"/>
                <w:lang w:eastAsia="ru-RU"/>
              </w:rPr>
              <w:t>Кошечкин</w:t>
            </w:r>
            <w:proofErr w:type="spellEnd"/>
            <w:r w:rsidRPr="00745B67">
              <w:rPr>
                <w:rFonts w:ascii="Arial CYR" w:eastAsia="Times New Roman" w:hAnsi="Arial CYR" w:cs="Arial CYR"/>
                <w:b/>
                <w:bCs/>
                <w:sz w:val="20"/>
                <w:szCs w:val="20"/>
                <w:lang w:eastAsia="ru-RU"/>
              </w:rPr>
              <w:t>, В. А.</w:t>
            </w:r>
            <w:r w:rsidRPr="00745B67">
              <w:rPr>
                <w:rFonts w:ascii="Arial CYR" w:eastAsia="Times New Roman" w:hAnsi="Arial CYR" w:cs="Arial CYR"/>
                <w:sz w:val="20"/>
                <w:szCs w:val="20"/>
                <w:lang w:eastAsia="ru-RU"/>
              </w:rPr>
              <w:t xml:space="preserve"> </w:t>
            </w:r>
            <w:proofErr w:type="gramStart"/>
            <w:r w:rsidRPr="00745B67">
              <w:rPr>
                <w:rFonts w:ascii="Arial CYR" w:eastAsia="Times New Roman" w:hAnsi="Arial CYR" w:cs="Arial CYR"/>
                <w:sz w:val="20"/>
                <w:szCs w:val="20"/>
                <w:lang w:eastAsia="ru-RU"/>
              </w:rPr>
              <w:t>Туберкулез :</w:t>
            </w:r>
            <w:proofErr w:type="gramEnd"/>
            <w:r w:rsidRPr="00745B67">
              <w:rPr>
                <w:rFonts w:ascii="Arial CYR" w:eastAsia="Times New Roman" w:hAnsi="Arial CYR" w:cs="Arial CYR"/>
                <w:sz w:val="20"/>
                <w:szCs w:val="20"/>
                <w:lang w:eastAsia="ru-RU"/>
              </w:rPr>
              <w:t xml:space="preserve"> учебное пособие </w:t>
            </w:r>
            <w:r w:rsidRPr="00745B67">
              <w:rPr>
                <w:rFonts w:ascii="Arial CYR" w:eastAsia="Times New Roman" w:hAnsi="Arial CYR" w:cs="Arial CYR"/>
                <w:color w:val="FF0000"/>
                <w:sz w:val="20"/>
                <w:szCs w:val="20"/>
                <w:lang w:eastAsia="ru-RU"/>
              </w:rPr>
              <w:t>для студ. мед</w:t>
            </w:r>
            <w:r w:rsidRPr="00745B67">
              <w:rPr>
                <w:rFonts w:ascii="Arial CYR" w:eastAsia="Times New Roman" w:hAnsi="Arial CYR" w:cs="Arial CYR"/>
                <w:sz w:val="20"/>
                <w:szCs w:val="20"/>
                <w:lang w:eastAsia="ru-RU"/>
              </w:rPr>
              <w:t xml:space="preserve">. вузов / В. А. </w:t>
            </w:r>
            <w:proofErr w:type="spellStart"/>
            <w:r w:rsidRPr="00745B67">
              <w:rPr>
                <w:rFonts w:ascii="Arial CYR" w:eastAsia="Times New Roman" w:hAnsi="Arial CYR" w:cs="Arial CYR"/>
                <w:sz w:val="20"/>
                <w:szCs w:val="20"/>
                <w:lang w:eastAsia="ru-RU"/>
              </w:rPr>
              <w:t>Кошечкин</w:t>
            </w:r>
            <w:proofErr w:type="spellEnd"/>
            <w:r w:rsidRPr="00745B67">
              <w:rPr>
                <w:rFonts w:ascii="Arial CYR" w:eastAsia="Times New Roman" w:hAnsi="Arial CYR" w:cs="Arial CYR"/>
                <w:sz w:val="20"/>
                <w:szCs w:val="20"/>
                <w:lang w:eastAsia="ru-RU"/>
              </w:rPr>
              <w:t xml:space="preserve">, З. А. Иванова. - </w:t>
            </w:r>
            <w:proofErr w:type="gramStart"/>
            <w:r w:rsidRPr="00745B67">
              <w:rPr>
                <w:rFonts w:ascii="Arial CYR" w:eastAsia="Times New Roman" w:hAnsi="Arial CYR" w:cs="Arial CYR"/>
                <w:sz w:val="20"/>
                <w:szCs w:val="20"/>
                <w:lang w:eastAsia="ru-RU"/>
              </w:rPr>
              <w:t>М. :</w:t>
            </w:r>
            <w:proofErr w:type="gramEnd"/>
            <w:r w:rsidRPr="00745B67">
              <w:rPr>
                <w:rFonts w:ascii="Arial CYR" w:eastAsia="Times New Roman" w:hAnsi="Arial CYR" w:cs="Arial CYR"/>
                <w:sz w:val="20"/>
                <w:szCs w:val="20"/>
                <w:lang w:eastAsia="ru-RU"/>
              </w:rPr>
              <w:t xml:space="preserve"> ГЭОТАР-МЕДИА, 2007. - 302 с.</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sz w:val="20"/>
                <w:szCs w:val="20"/>
                <w:lang w:eastAsia="ru-RU"/>
              </w:rPr>
              <w:t xml:space="preserve"> Экземпляры: всего:7 - ЧИТ(1), ЧИТ1(3), АБ(3)</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b/>
                <w:bCs/>
                <w:sz w:val="20"/>
                <w:szCs w:val="20"/>
                <w:lang w:eastAsia="ru-RU"/>
              </w:rPr>
              <w:t xml:space="preserve">Аннотация: </w:t>
            </w:r>
            <w:proofErr w:type="gramStart"/>
            <w:r w:rsidRPr="00745B67">
              <w:rPr>
                <w:rFonts w:ascii="Arial CYR" w:eastAsia="Times New Roman" w:hAnsi="Arial CYR" w:cs="Arial CYR"/>
                <w:sz w:val="20"/>
                <w:szCs w:val="20"/>
                <w:lang w:eastAsia="ru-RU"/>
              </w:rPr>
              <w:t>В</w:t>
            </w:r>
            <w:proofErr w:type="gramEnd"/>
            <w:r w:rsidRPr="00745B67">
              <w:rPr>
                <w:rFonts w:ascii="Arial CYR" w:eastAsia="Times New Roman" w:hAnsi="Arial CYR" w:cs="Arial CYR"/>
                <w:sz w:val="20"/>
                <w:szCs w:val="20"/>
                <w:lang w:eastAsia="ru-RU"/>
              </w:rPr>
              <w:t xml:space="preserve"> учебном пособии представлены основные сведения по вопросам этиологии, диагностики, клиники, лечения туберкулеза и организации фтизиатрической службы в соответствии с программой медицинских вузов по туберкулезу. Пособие представлено на русском и английском языках, отдельными изданиями. Такая форма подачи материала способствует достижению разных целей. Для иностранных студентов, обучающихся на английском языке, облегчить освоение материала на русском языке. Для иностранных студентов, обучающихся на русском языке, обеспечить возможность более глубокого понимания материала. Для российских студентов расширить возможность совершенствования знания английского языка, который является языком профессионального общения международного медицинского сообщества.</w:t>
            </w:r>
          </w:p>
          <w:p w:rsidR="00745B67" w:rsidRPr="00745B67" w:rsidRDefault="00745B67" w:rsidP="00745B67">
            <w:pPr>
              <w:autoSpaceDE w:val="0"/>
              <w:autoSpaceDN w:val="0"/>
              <w:adjustRightInd w:val="0"/>
              <w:spacing w:after="0" w:line="240" w:lineRule="auto"/>
              <w:jc w:val="both"/>
              <w:rPr>
                <w:rFonts w:ascii="Arial CYR" w:eastAsia="Times New Roman" w:hAnsi="Arial CYR" w:cs="Arial CYR"/>
                <w:sz w:val="20"/>
                <w:szCs w:val="20"/>
                <w:lang w:eastAsia="ru-RU"/>
              </w:rPr>
            </w:pPr>
          </w:p>
        </w:tc>
      </w:tr>
      <w:tr w:rsidR="00745B67" w:rsidRPr="00745B67" w:rsidTr="004209B8">
        <w:trPr>
          <w:jc w:val="center"/>
        </w:trPr>
        <w:tc>
          <w:tcPr>
            <w:tcW w:w="567" w:type="dxa"/>
            <w:tcBorders>
              <w:top w:val="nil"/>
              <w:left w:val="nil"/>
              <w:bottom w:val="nil"/>
              <w:right w:val="nil"/>
            </w:tcBorders>
          </w:tcPr>
          <w:p w:rsidR="00745B67" w:rsidRPr="00745B67" w:rsidRDefault="00745B67" w:rsidP="00745B67">
            <w:pPr>
              <w:autoSpaceDE w:val="0"/>
              <w:autoSpaceDN w:val="0"/>
              <w:adjustRightInd w:val="0"/>
              <w:spacing w:after="0" w:line="240" w:lineRule="auto"/>
              <w:jc w:val="right"/>
              <w:rPr>
                <w:rFonts w:ascii="Arial CYR" w:eastAsia="Times New Roman" w:hAnsi="Arial CYR" w:cs="Arial CYR"/>
                <w:sz w:val="16"/>
                <w:szCs w:val="16"/>
                <w:lang w:eastAsia="ru-RU"/>
              </w:rPr>
            </w:pPr>
            <w:r w:rsidRPr="00745B67">
              <w:rPr>
                <w:rFonts w:ascii="Arial CYR" w:eastAsia="Times New Roman" w:hAnsi="Arial CYR" w:cs="Arial CYR"/>
                <w:b/>
                <w:bCs/>
                <w:sz w:val="16"/>
                <w:szCs w:val="16"/>
                <w:lang w:eastAsia="ru-RU"/>
              </w:rPr>
              <w:t xml:space="preserve">14. </w:t>
            </w:r>
          </w:p>
        </w:tc>
        <w:tc>
          <w:tcPr>
            <w:tcW w:w="1134"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b/>
                <w:bCs/>
                <w:sz w:val="20"/>
                <w:szCs w:val="20"/>
                <w:lang w:eastAsia="ru-RU"/>
              </w:rPr>
            </w:pPr>
            <w:r w:rsidRPr="00745B67">
              <w:rPr>
                <w:rFonts w:ascii="Arial CYR" w:eastAsia="Times New Roman" w:hAnsi="Arial CYR" w:cs="Arial CYR"/>
                <w:b/>
                <w:bCs/>
                <w:sz w:val="20"/>
                <w:szCs w:val="20"/>
                <w:lang w:eastAsia="ru-RU"/>
              </w:rPr>
              <w:t>к/18589</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tc>
        <w:tc>
          <w:tcPr>
            <w:tcW w:w="7833"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b/>
                <w:bCs/>
                <w:sz w:val="20"/>
                <w:szCs w:val="20"/>
                <w:lang w:eastAsia="ru-RU"/>
              </w:rPr>
              <w:t>Лучевая диагностика заболеваний</w:t>
            </w:r>
            <w:r w:rsidRPr="00745B67">
              <w:rPr>
                <w:rFonts w:ascii="Arial CYR" w:eastAsia="Times New Roman" w:hAnsi="Arial CYR" w:cs="Arial CYR"/>
                <w:sz w:val="20"/>
                <w:szCs w:val="20"/>
                <w:lang w:eastAsia="ru-RU"/>
              </w:rPr>
              <w:t xml:space="preserve"> и повреждений органов грудной полости (атлас </w:t>
            </w:r>
            <w:proofErr w:type="spellStart"/>
            <w:r w:rsidRPr="00745B67">
              <w:rPr>
                <w:rFonts w:ascii="Arial CYR" w:eastAsia="Times New Roman" w:hAnsi="Arial CYR" w:cs="Arial CYR"/>
                <w:sz w:val="20"/>
                <w:szCs w:val="20"/>
                <w:lang w:eastAsia="ru-RU"/>
              </w:rPr>
              <w:t>рентгено</w:t>
            </w:r>
            <w:proofErr w:type="spellEnd"/>
            <w:r w:rsidRPr="00745B67">
              <w:rPr>
                <w:rFonts w:ascii="Arial CYR" w:eastAsia="Times New Roman" w:hAnsi="Arial CYR" w:cs="Arial CYR"/>
                <w:sz w:val="20"/>
                <w:szCs w:val="20"/>
                <w:lang w:eastAsia="ru-RU"/>
              </w:rPr>
              <w:t>-компьютерно-</w:t>
            </w:r>
            <w:proofErr w:type="spellStart"/>
            <w:r w:rsidRPr="00745B67">
              <w:rPr>
                <w:rFonts w:ascii="Arial CYR" w:eastAsia="Times New Roman" w:hAnsi="Arial CYR" w:cs="Arial CYR"/>
                <w:sz w:val="20"/>
                <w:szCs w:val="20"/>
                <w:lang w:eastAsia="ru-RU"/>
              </w:rPr>
              <w:t>томографических</w:t>
            </w:r>
            <w:proofErr w:type="spellEnd"/>
            <w:r w:rsidRPr="00745B67">
              <w:rPr>
                <w:rFonts w:ascii="Arial CYR" w:eastAsia="Times New Roman" w:hAnsi="Arial CYR" w:cs="Arial CYR"/>
                <w:sz w:val="20"/>
                <w:szCs w:val="20"/>
                <w:lang w:eastAsia="ru-RU"/>
              </w:rPr>
              <w:t xml:space="preserve"> изображений</w:t>
            </w:r>
            <w:proofErr w:type="gramStart"/>
            <w:r w:rsidRPr="00745B67">
              <w:rPr>
                <w:rFonts w:ascii="Arial CYR" w:eastAsia="Times New Roman" w:hAnsi="Arial CYR" w:cs="Arial CYR"/>
                <w:sz w:val="20"/>
                <w:szCs w:val="20"/>
                <w:lang w:eastAsia="ru-RU"/>
              </w:rPr>
              <w:t>) :</w:t>
            </w:r>
            <w:proofErr w:type="gramEnd"/>
            <w:r w:rsidRPr="00745B67">
              <w:rPr>
                <w:rFonts w:ascii="Arial CYR" w:eastAsia="Times New Roman" w:hAnsi="Arial CYR" w:cs="Arial CYR"/>
                <w:sz w:val="20"/>
                <w:szCs w:val="20"/>
                <w:lang w:eastAsia="ru-RU"/>
              </w:rPr>
              <w:t xml:space="preserve"> руководство для врачей / К. Н. Алексеев, В. И. Амосов, И. В. Бойков [и др.] ; под ред. Г. Е. Труфанова, Г. М. Митусовой ; Военно-мед. акад. им. С. М. Кирова. - СПб</w:t>
            </w:r>
            <w:proofErr w:type="gramStart"/>
            <w:r w:rsidRPr="00745B67">
              <w:rPr>
                <w:rFonts w:ascii="Arial CYR" w:eastAsia="Times New Roman" w:hAnsi="Arial CYR" w:cs="Arial CYR"/>
                <w:sz w:val="20"/>
                <w:szCs w:val="20"/>
                <w:lang w:eastAsia="ru-RU"/>
              </w:rPr>
              <w:t>. :</w:t>
            </w:r>
            <w:proofErr w:type="gramEnd"/>
            <w:r w:rsidRPr="00745B67">
              <w:rPr>
                <w:rFonts w:ascii="Arial CYR" w:eastAsia="Times New Roman" w:hAnsi="Arial CYR" w:cs="Arial CYR"/>
                <w:sz w:val="20"/>
                <w:szCs w:val="20"/>
                <w:lang w:eastAsia="ru-RU"/>
              </w:rPr>
              <w:t xml:space="preserve"> ЭЛБИ-СПб, 2008. - 365 с. </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sz w:val="20"/>
                <w:szCs w:val="20"/>
                <w:lang w:eastAsia="ru-RU"/>
              </w:rPr>
              <w:t>Экземпляры: всего:2 - ЧИТ(1), АБ(1)</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b/>
                <w:bCs/>
                <w:sz w:val="20"/>
                <w:szCs w:val="20"/>
                <w:lang w:eastAsia="ru-RU"/>
              </w:rPr>
              <w:t xml:space="preserve">Аннотация: </w:t>
            </w:r>
            <w:proofErr w:type="gramStart"/>
            <w:r w:rsidRPr="00745B67">
              <w:rPr>
                <w:rFonts w:ascii="Arial CYR" w:eastAsia="Times New Roman" w:hAnsi="Arial CYR" w:cs="Arial CYR"/>
                <w:sz w:val="20"/>
                <w:szCs w:val="20"/>
                <w:lang w:eastAsia="ru-RU"/>
              </w:rPr>
              <w:t>В</w:t>
            </w:r>
            <w:proofErr w:type="gramEnd"/>
            <w:r w:rsidRPr="00745B67">
              <w:rPr>
                <w:rFonts w:ascii="Arial CYR" w:eastAsia="Times New Roman" w:hAnsi="Arial CYR" w:cs="Arial CYR"/>
                <w:sz w:val="20"/>
                <w:szCs w:val="20"/>
                <w:lang w:eastAsia="ru-RU"/>
              </w:rPr>
              <w:t xml:space="preserve"> руководстве "Лучевая диагностика заболеваний и повреждений органов грудной полости" представлены результаты исследований больных с различными заболеваниями и травмой органов грудной полости с использованием традиционной рентгенографии и КТ, в том числе с использованием методик контрастного усиления. Детально изложены </w:t>
            </w:r>
            <w:proofErr w:type="spellStart"/>
            <w:r w:rsidRPr="00745B67">
              <w:rPr>
                <w:rFonts w:ascii="Arial CYR" w:eastAsia="Times New Roman" w:hAnsi="Arial CYR" w:cs="Arial CYR"/>
                <w:sz w:val="20"/>
                <w:szCs w:val="20"/>
                <w:lang w:eastAsia="ru-RU"/>
              </w:rPr>
              <w:t>рентгено</w:t>
            </w:r>
            <w:proofErr w:type="spellEnd"/>
            <w:r w:rsidRPr="00745B67">
              <w:rPr>
                <w:rFonts w:ascii="Arial CYR" w:eastAsia="Times New Roman" w:hAnsi="Arial CYR" w:cs="Arial CYR"/>
                <w:sz w:val="20"/>
                <w:szCs w:val="20"/>
                <w:lang w:eastAsia="ru-RU"/>
              </w:rPr>
              <w:t>- и КТ-семиотика воспалительных, опухолевых заболеваний органов грудной клетки, патологии бронхиального дерева, интерстициальных заболеваний и сосудистой патологии легких, особенности травматического поражения грудной стенки, плевры, легочной ткани и органов средостения.   Руководство предназначено врачам-рентгенологам, специалистам по компьютерной томографии, пульмонологам, торакальным хирургам и врачам смежных специальностей. Руководство "Лучевая диагностика заболеваний и повреждений органов грудной полости" может быть рекомендовано для подготовки специалистов в рамках последипломного профессионального образования.</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sz w:val="20"/>
                <w:szCs w:val="20"/>
                <w:lang w:eastAsia="ru-RU"/>
              </w:rPr>
              <w:t>.</w:t>
            </w:r>
          </w:p>
        </w:tc>
      </w:tr>
      <w:tr w:rsidR="00745B67" w:rsidRPr="00745B67" w:rsidTr="004209B8">
        <w:trPr>
          <w:jc w:val="center"/>
        </w:trPr>
        <w:tc>
          <w:tcPr>
            <w:tcW w:w="567" w:type="dxa"/>
            <w:tcBorders>
              <w:top w:val="nil"/>
              <w:left w:val="nil"/>
              <w:bottom w:val="nil"/>
              <w:right w:val="nil"/>
            </w:tcBorders>
          </w:tcPr>
          <w:p w:rsidR="00745B67" w:rsidRPr="00745B67" w:rsidRDefault="00745B67" w:rsidP="00745B67">
            <w:pPr>
              <w:autoSpaceDE w:val="0"/>
              <w:autoSpaceDN w:val="0"/>
              <w:adjustRightInd w:val="0"/>
              <w:spacing w:after="0" w:line="240" w:lineRule="auto"/>
              <w:jc w:val="right"/>
              <w:rPr>
                <w:rFonts w:ascii="Arial CYR" w:eastAsia="Times New Roman" w:hAnsi="Arial CYR" w:cs="Arial CYR"/>
                <w:sz w:val="16"/>
                <w:szCs w:val="16"/>
                <w:lang w:eastAsia="ru-RU"/>
              </w:rPr>
            </w:pPr>
            <w:r w:rsidRPr="00745B67">
              <w:rPr>
                <w:rFonts w:ascii="Arial CYR" w:eastAsia="Times New Roman" w:hAnsi="Arial CYR" w:cs="Arial CYR"/>
                <w:b/>
                <w:bCs/>
                <w:sz w:val="16"/>
                <w:szCs w:val="16"/>
                <w:lang w:eastAsia="ru-RU"/>
              </w:rPr>
              <w:t xml:space="preserve">15. </w:t>
            </w:r>
          </w:p>
        </w:tc>
        <w:tc>
          <w:tcPr>
            <w:tcW w:w="1134"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tc>
        <w:tc>
          <w:tcPr>
            <w:tcW w:w="7833" w:type="dxa"/>
            <w:tcBorders>
              <w:top w:val="nil"/>
              <w:left w:val="nil"/>
              <w:bottom w:val="nil"/>
              <w:right w:val="nil"/>
            </w:tcBorders>
          </w:tcPr>
          <w:p w:rsidR="00745B67" w:rsidRPr="00745B67" w:rsidRDefault="00745B67" w:rsidP="00745B67">
            <w:pPr>
              <w:autoSpaceDE w:val="0"/>
              <w:autoSpaceDN w:val="0"/>
              <w:adjustRightInd w:val="0"/>
              <w:spacing w:after="0" w:line="240" w:lineRule="auto"/>
              <w:jc w:val="both"/>
              <w:rPr>
                <w:rFonts w:ascii="Arial CYR" w:eastAsia="Times New Roman" w:hAnsi="Arial CYR" w:cs="Arial CYR"/>
                <w:sz w:val="20"/>
                <w:szCs w:val="20"/>
                <w:lang w:eastAsia="ru-RU"/>
              </w:rPr>
            </w:pPr>
          </w:p>
        </w:tc>
      </w:tr>
      <w:tr w:rsidR="00745B67" w:rsidRPr="00745B67" w:rsidTr="004209B8">
        <w:trPr>
          <w:jc w:val="center"/>
        </w:trPr>
        <w:tc>
          <w:tcPr>
            <w:tcW w:w="567" w:type="dxa"/>
            <w:tcBorders>
              <w:top w:val="nil"/>
              <w:left w:val="nil"/>
              <w:bottom w:val="nil"/>
              <w:right w:val="nil"/>
            </w:tcBorders>
          </w:tcPr>
          <w:p w:rsidR="00745B67" w:rsidRPr="00745B67" w:rsidRDefault="00745B67" w:rsidP="00745B67">
            <w:pPr>
              <w:autoSpaceDE w:val="0"/>
              <w:autoSpaceDN w:val="0"/>
              <w:adjustRightInd w:val="0"/>
              <w:spacing w:after="0" w:line="240" w:lineRule="auto"/>
              <w:jc w:val="right"/>
              <w:rPr>
                <w:rFonts w:ascii="Arial CYR" w:eastAsia="Times New Roman" w:hAnsi="Arial CYR" w:cs="Arial CYR"/>
                <w:sz w:val="16"/>
                <w:szCs w:val="16"/>
                <w:lang w:eastAsia="ru-RU"/>
              </w:rPr>
            </w:pPr>
            <w:r w:rsidRPr="00745B67">
              <w:rPr>
                <w:rFonts w:ascii="Arial CYR" w:eastAsia="Times New Roman" w:hAnsi="Arial CYR" w:cs="Arial CYR"/>
                <w:b/>
                <w:bCs/>
                <w:sz w:val="16"/>
                <w:szCs w:val="16"/>
                <w:lang w:eastAsia="ru-RU"/>
              </w:rPr>
              <w:t xml:space="preserve">16. </w:t>
            </w:r>
          </w:p>
        </w:tc>
        <w:tc>
          <w:tcPr>
            <w:tcW w:w="1134"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b/>
                <w:bCs/>
                <w:sz w:val="20"/>
                <w:szCs w:val="20"/>
                <w:lang w:eastAsia="ru-RU"/>
              </w:rPr>
            </w:pPr>
            <w:r w:rsidRPr="00745B67">
              <w:rPr>
                <w:rFonts w:ascii="Arial CYR" w:eastAsia="Times New Roman" w:hAnsi="Arial CYR" w:cs="Arial CYR"/>
                <w:b/>
                <w:bCs/>
                <w:sz w:val="20"/>
                <w:szCs w:val="20"/>
                <w:lang w:eastAsia="ru-RU"/>
              </w:rPr>
              <w:t>к/20110</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tc>
        <w:tc>
          <w:tcPr>
            <w:tcW w:w="7833"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b/>
                <w:bCs/>
                <w:sz w:val="20"/>
                <w:szCs w:val="20"/>
                <w:lang w:eastAsia="ru-RU"/>
              </w:rPr>
              <w:t>Мишин, В. Ю.</w:t>
            </w:r>
            <w:r w:rsidRPr="00745B67">
              <w:rPr>
                <w:rFonts w:ascii="Arial CYR" w:eastAsia="Times New Roman" w:hAnsi="Arial CYR" w:cs="Arial CYR"/>
                <w:sz w:val="20"/>
                <w:szCs w:val="20"/>
                <w:lang w:eastAsia="ru-RU"/>
              </w:rPr>
              <w:t xml:space="preserve"> Туберкулез легких с лекарственной устойчивостью </w:t>
            </w:r>
            <w:proofErr w:type="gramStart"/>
            <w:r w:rsidRPr="00745B67">
              <w:rPr>
                <w:rFonts w:ascii="Arial CYR" w:eastAsia="Times New Roman" w:hAnsi="Arial CYR" w:cs="Arial CYR"/>
                <w:sz w:val="20"/>
                <w:szCs w:val="20"/>
                <w:lang w:eastAsia="ru-RU"/>
              </w:rPr>
              <w:t>возбудителя :</w:t>
            </w:r>
            <w:proofErr w:type="gramEnd"/>
            <w:r w:rsidRPr="00745B67">
              <w:rPr>
                <w:rFonts w:ascii="Arial CYR" w:eastAsia="Times New Roman" w:hAnsi="Arial CYR" w:cs="Arial CYR"/>
                <w:sz w:val="20"/>
                <w:szCs w:val="20"/>
                <w:lang w:eastAsia="ru-RU"/>
              </w:rPr>
              <w:t xml:space="preserve"> учебное пособие, [рек. УМО по мед</w:t>
            </w:r>
            <w:proofErr w:type="gramStart"/>
            <w:r w:rsidRPr="00745B67">
              <w:rPr>
                <w:rFonts w:ascii="Arial CYR" w:eastAsia="Times New Roman" w:hAnsi="Arial CYR" w:cs="Arial CYR"/>
                <w:sz w:val="20"/>
                <w:szCs w:val="20"/>
                <w:lang w:eastAsia="ru-RU"/>
              </w:rPr>
              <w:t>.</w:t>
            </w:r>
            <w:proofErr w:type="gramEnd"/>
            <w:r w:rsidRPr="00745B67">
              <w:rPr>
                <w:rFonts w:ascii="Arial CYR" w:eastAsia="Times New Roman" w:hAnsi="Arial CYR" w:cs="Arial CYR"/>
                <w:sz w:val="20"/>
                <w:szCs w:val="20"/>
                <w:lang w:eastAsia="ru-RU"/>
              </w:rPr>
              <w:t xml:space="preserve"> и </w:t>
            </w:r>
            <w:proofErr w:type="spellStart"/>
            <w:r w:rsidRPr="00745B67">
              <w:rPr>
                <w:rFonts w:ascii="Arial CYR" w:eastAsia="Times New Roman" w:hAnsi="Arial CYR" w:cs="Arial CYR"/>
                <w:sz w:val="20"/>
                <w:szCs w:val="20"/>
                <w:lang w:eastAsia="ru-RU"/>
              </w:rPr>
              <w:t>фармац</w:t>
            </w:r>
            <w:proofErr w:type="spellEnd"/>
            <w:r w:rsidRPr="00745B67">
              <w:rPr>
                <w:rFonts w:ascii="Arial CYR" w:eastAsia="Times New Roman" w:hAnsi="Arial CYR" w:cs="Arial CYR"/>
                <w:sz w:val="20"/>
                <w:szCs w:val="20"/>
                <w:lang w:eastAsia="ru-RU"/>
              </w:rPr>
              <w:t xml:space="preserve">. образованию вузов России для системы </w:t>
            </w:r>
            <w:proofErr w:type="spellStart"/>
            <w:r w:rsidRPr="00745B67">
              <w:rPr>
                <w:rFonts w:ascii="Arial CYR" w:eastAsia="Times New Roman" w:hAnsi="Arial CYR" w:cs="Arial CYR"/>
                <w:sz w:val="20"/>
                <w:szCs w:val="20"/>
                <w:lang w:eastAsia="ru-RU"/>
              </w:rPr>
              <w:t>послевуз</w:t>
            </w:r>
            <w:proofErr w:type="spellEnd"/>
            <w:r w:rsidRPr="00745B67">
              <w:rPr>
                <w:rFonts w:ascii="Arial CYR" w:eastAsia="Times New Roman" w:hAnsi="Arial CYR" w:cs="Arial CYR"/>
                <w:sz w:val="20"/>
                <w:szCs w:val="20"/>
                <w:lang w:eastAsia="ru-RU"/>
              </w:rPr>
              <w:t xml:space="preserve">. проф. образования врача] / В. Ю. Мишин. - </w:t>
            </w:r>
            <w:proofErr w:type="gramStart"/>
            <w:r w:rsidRPr="00745B67">
              <w:rPr>
                <w:rFonts w:ascii="Arial CYR" w:eastAsia="Times New Roman" w:hAnsi="Arial CYR" w:cs="Arial CYR"/>
                <w:sz w:val="20"/>
                <w:szCs w:val="20"/>
                <w:lang w:eastAsia="ru-RU"/>
              </w:rPr>
              <w:t>М. :</w:t>
            </w:r>
            <w:proofErr w:type="gramEnd"/>
            <w:r w:rsidRPr="00745B67">
              <w:rPr>
                <w:rFonts w:ascii="Arial CYR" w:eastAsia="Times New Roman" w:hAnsi="Arial CYR" w:cs="Arial CYR"/>
                <w:sz w:val="20"/>
                <w:szCs w:val="20"/>
                <w:lang w:eastAsia="ru-RU"/>
              </w:rPr>
              <w:t xml:space="preserve"> </w:t>
            </w:r>
            <w:proofErr w:type="spellStart"/>
            <w:r w:rsidRPr="00745B67">
              <w:rPr>
                <w:rFonts w:ascii="Arial CYR" w:eastAsia="Times New Roman" w:hAnsi="Arial CYR" w:cs="Arial CYR"/>
                <w:sz w:val="20"/>
                <w:szCs w:val="20"/>
                <w:lang w:eastAsia="ru-RU"/>
              </w:rPr>
              <w:t>Гэотар</w:t>
            </w:r>
            <w:proofErr w:type="spellEnd"/>
            <w:r w:rsidRPr="00745B67">
              <w:rPr>
                <w:rFonts w:ascii="Arial CYR" w:eastAsia="Times New Roman" w:hAnsi="Arial CYR" w:cs="Arial CYR"/>
                <w:sz w:val="20"/>
                <w:szCs w:val="20"/>
                <w:lang w:eastAsia="ru-RU"/>
              </w:rPr>
              <w:t xml:space="preserve"> Медиа, 2009. - 201 с. - (Библиотека врача-специалиста. Фтизиатрия. Пульмонология). </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sz w:val="20"/>
                <w:szCs w:val="20"/>
                <w:lang w:eastAsia="ru-RU"/>
              </w:rPr>
              <w:t xml:space="preserve"> Экземпляры: всего:2 - ЧИТ(1), АБ(1)</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b/>
                <w:bCs/>
                <w:sz w:val="20"/>
                <w:szCs w:val="20"/>
                <w:lang w:eastAsia="ru-RU"/>
              </w:rPr>
              <w:t xml:space="preserve">Аннотация: </w:t>
            </w:r>
            <w:r w:rsidRPr="00745B67">
              <w:rPr>
                <w:rFonts w:ascii="Arial CYR" w:eastAsia="Times New Roman" w:hAnsi="Arial CYR" w:cs="Arial CYR"/>
                <w:sz w:val="20"/>
                <w:szCs w:val="20"/>
                <w:lang w:eastAsia="ru-RU"/>
              </w:rPr>
              <w:t>Издание подготовлено авторским коллективом под редакцией доктора медицинских наук, профессора В.Ю. Мишина в соответствии с Программой по фтизиатрии для последипломного образования врачей-фтизиатров. Книга написана с учетом современных достижений отечественной и зарубежной медицинской науки по эпидемиологии, диагностике, клинике и лечению туберкулеза легких с лекарственной устойчивостью возбудителя. Пособие является единственным отечественным изданием по проблеме лекарственно-устойчивого туберкулеза легких в современных эпидемиологических условиях. Рекомендовано в качестве учебной литературы для подготовки интернов, ординаторов и аспирантов по фтизиатрии и пульмонологии, а также для практикующих врачей.</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sz w:val="20"/>
                <w:szCs w:val="20"/>
                <w:lang w:eastAsia="ru-RU"/>
              </w:rPr>
              <w:t>.</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tc>
      </w:tr>
      <w:tr w:rsidR="00745B67" w:rsidRPr="00745B67" w:rsidTr="004209B8">
        <w:trPr>
          <w:jc w:val="center"/>
        </w:trPr>
        <w:tc>
          <w:tcPr>
            <w:tcW w:w="567" w:type="dxa"/>
            <w:tcBorders>
              <w:top w:val="nil"/>
              <w:left w:val="nil"/>
              <w:bottom w:val="nil"/>
              <w:right w:val="nil"/>
            </w:tcBorders>
          </w:tcPr>
          <w:p w:rsidR="00745B67" w:rsidRPr="00745B67" w:rsidRDefault="00745B67" w:rsidP="00745B67">
            <w:pPr>
              <w:autoSpaceDE w:val="0"/>
              <w:autoSpaceDN w:val="0"/>
              <w:adjustRightInd w:val="0"/>
              <w:spacing w:after="0" w:line="240" w:lineRule="auto"/>
              <w:jc w:val="right"/>
              <w:rPr>
                <w:rFonts w:ascii="Arial CYR" w:eastAsia="Times New Roman" w:hAnsi="Arial CYR" w:cs="Arial CYR"/>
                <w:sz w:val="16"/>
                <w:szCs w:val="16"/>
                <w:lang w:eastAsia="ru-RU"/>
              </w:rPr>
            </w:pPr>
            <w:r w:rsidRPr="00745B67">
              <w:rPr>
                <w:rFonts w:ascii="Arial CYR" w:eastAsia="Times New Roman" w:hAnsi="Arial CYR" w:cs="Arial CYR"/>
                <w:b/>
                <w:bCs/>
                <w:sz w:val="16"/>
                <w:szCs w:val="16"/>
                <w:lang w:eastAsia="ru-RU"/>
              </w:rPr>
              <w:lastRenderedPageBreak/>
              <w:t xml:space="preserve">17. </w:t>
            </w:r>
          </w:p>
        </w:tc>
        <w:tc>
          <w:tcPr>
            <w:tcW w:w="1134"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b/>
                <w:bCs/>
                <w:sz w:val="20"/>
                <w:szCs w:val="20"/>
                <w:lang w:eastAsia="ru-RU"/>
              </w:rPr>
            </w:pPr>
            <w:r w:rsidRPr="00745B67">
              <w:rPr>
                <w:rFonts w:ascii="Arial CYR" w:eastAsia="Times New Roman" w:hAnsi="Arial CYR" w:cs="Arial CYR"/>
                <w:b/>
                <w:bCs/>
                <w:sz w:val="20"/>
                <w:szCs w:val="20"/>
                <w:lang w:eastAsia="ru-RU"/>
              </w:rPr>
              <w:t>к/20118</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tc>
        <w:tc>
          <w:tcPr>
            <w:tcW w:w="7833"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b/>
                <w:bCs/>
                <w:sz w:val="20"/>
                <w:szCs w:val="20"/>
                <w:lang w:eastAsia="ru-RU"/>
              </w:rPr>
              <w:t xml:space="preserve">Нечаев, В. </w:t>
            </w:r>
            <w:proofErr w:type="spellStart"/>
            <w:r w:rsidRPr="00745B67">
              <w:rPr>
                <w:rFonts w:ascii="Arial CYR" w:eastAsia="Times New Roman" w:hAnsi="Arial CYR" w:cs="Arial CYR"/>
                <w:b/>
                <w:bCs/>
                <w:sz w:val="20"/>
                <w:szCs w:val="20"/>
                <w:lang w:eastAsia="ru-RU"/>
              </w:rPr>
              <w:t>В.Социально</w:t>
            </w:r>
            <w:proofErr w:type="spellEnd"/>
            <w:r w:rsidRPr="00745B67">
              <w:rPr>
                <w:rFonts w:ascii="Arial CYR" w:eastAsia="Times New Roman" w:hAnsi="Arial CYR" w:cs="Arial CYR"/>
                <w:b/>
                <w:bCs/>
                <w:sz w:val="20"/>
                <w:szCs w:val="20"/>
                <w:lang w:eastAsia="ru-RU"/>
              </w:rPr>
              <w:t xml:space="preserve">-значимые </w:t>
            </w:r>
            <w:proofErr w:type="gramStart"/>
            <w:r w:rsidRPr="00745B67">
              <w:rPr>
                <w:rFonts w:ascii="Arial CYR" w:eastAsia="Times New Roman" w:hAnsi="Arial CYR" w:cs="Arial CYR"/>
                <w:b/>
                <w:bCs/>
                <w:sz w:val="20"/>
                <w:szCs w:val="20"/>
                <w:lang w:eastAsia="ru-RU"/>
              </w:rPr>
              <w:t>инфекции :</w:t>
            </w:r>
            <w:proofErr w:type="gramEnd"/>
            <w:r w:rsidRPr="00745B67">
              <w:rPr>
                <w:rFonts w:ascii="Arial CYR" w:eastAsia="Times New Roman" w:hAnsi="Arial CYR" w:cs="Arial CYR"/>
                <w:b/>
                <w:bCs/>
                <w:sz w:val="20"/>
                <w:szCs w:val="20"/>
                <w:lang w:eastAsia="ru-RU"/>
              </w:rPr>
              <w:t xml:space="preserve"> монография : в 2-х ч. / В. В. Нечаев, А. К. Иванов, А. М. Пантелеев. - СПб</w:t>
            </w:r>
            <w:proofErr w:type="gramStart"/>
            <w:r w:rsidRPr="00745B67">
              <w:rPr>
                <w:rFonts w:ascii="Arial CYR" w:eastAsia="Times New Roman" w:hAnsi="Arial CYR" w:cs="Arial CYR"/>
                <w:b/>
                <w:bCs/>
                <w:sz w:val="20"/>
                <w:szCs w:val="20"/>
                <w:lang w:eastAsia="ru-RU"/>
              </w:rPr>
              <w:t>. :</w:t>
            </w:r>
            <w:proofErr w:type="gramEnd"/>
            <w:r w:rsidRPr="00745B67">
              <w:rPr>
                <w:rFonts w:ascii="Arial CYR" w:eastAsia="Times New Roman" w:hAnsi="Arial CYR" w:cs="Arial CYR"/>
                <w:b/>
                <w:bCs/>
                <w:sz w:val="20"/>
                <w:szCs w:val="20"/>
                <w:lang w:eastAsia="ru-RU"/>
              </w:rPr>
              <w:t xml:space="preserve"> ООО "Береста", 2011. - Ч. </w:t>
            </w:r>
            <w:proofErr w:type="gramStart"/>
            <w:r w:rsidRPr="00745B67">
              <w:rPr>
                <w:rFonts w:ascii="Arial CYR" w:eastAsia="Times New Roman" w:hAnsi="Arial CYR" w:cs="Arial CYR"/>
                <w:b/>
                <w:bCs/>
                <w:sz w:val="20"/>
                <w:szCs w:val="20"/>
                <w:lang w:eastAsia="ru-RU"/>
              </w:rPr>
              <w:t>1</w:t>
            </w:r>
            <w:r w:rsidRPr="00745B67">
              <w:rPr>
                <w:rFonts w:ascii="Arial CYR" w:eastAsia="Times New Roman" w:hAnsi="Arial CYR" w:cs="Arial CYR"/>
                <w:sz w:val="20"/>
                <w:szCs w:val="20"/>
                <w:lang w:eastAsia="ru-RU"/>
              </w:rPr>
              <w:t xml:space="preserve"> :</w:t>
            </w:r>
            <w:proofErr w:type="gramEnd"/>
            <w:r w:rsidRPr="00745B67">
              <w:rPr>
                <w:rFonts w:ascii="Arial CYR" w:eastAsia="Times New Roman" w:hAnsi="Arial CYR" w:cs="Arial CYR"/>
                <w:sz w:val="20"/>
                <w:szCs w:val="20"/>
                <w:lang w:eastAsia="ru-RU"/>
              </w:rPr>
              <w:t xml:space="preserve"> </w:t>
            </w:r>
            <w:proofErr w:type="spellStart"/>
            <w:r w:rsidRPr="00745B67">
              <w:rPr>
                <w:rFonts w:ascii="Arial CYR" w:eastAsia="Times New Roman" w:hAnsi="Arial CYR" w:cs="Arial CYR"/>
                <w:sz w:val="20"/>
                <w:szCs w:val="20"/>
                <w:lang w:eastAsia="ru-RU"/>
              </w:rPr>
              <w:t>Моноинфекции</w:t>
            </w:r>
            <w:proofErr w:type="spellEnd"/>
            <w:r w:rsidRPr="00745B67">
              <w:rPr>
                <w:rFonts w:ascii="Arial CYR" w:eastAsia="Times New Roman" w:hAnsi="Arial CYR" w:cs="Arial CYR"/>
                <w:sz w:val="20"/>
                <w:szCs w:val="20"/>
                <w:lang w:eastAsia="ru-RU"/>
              </w:rPr>
              <w:t xml:space="preserve">: туберкулез, ВИЧ-инфекция, вирусные гепатиты. - 438 с. </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sz w:val="20"/>
                <w:szCs w:val="20"/>
                <w:lang w:eastAsia="ru-RU"/>
              </w:rPr>
              <w:t>Экземпляры: всего:3 - ЧИТ(1), АБ(2)</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b/>
                <w:bCs/>
                <w:sz w:val="20"/>
                <w:szCs w:val="20"/>
                <w:lang w:eastAsia="ru-RU"/>
              </w:rPr>
              <w:t xml:space="preserve">Аннотация: </w:t>
            </w:r>
            <w:r w:rsidRPr="00745B67">
              <w:rPr>
                <w:rFonts w:ascii="Arial CYR" w:eastAsia="Times New Roman" w:hAnsi="Arial CYR" w:cs="Arial CYR"/>
                <w:sz w:val="20"/>
                <w:szCs w:val="20"/>
                <w:lang w:eastAsia="ru-RU"/>
              </w:rPr>
              <w:t xml:space="preserve">Книга является первой отечественной монографией, которая содержит комплексные материалы, накопленные коллективами двух кафедр по эпидемиологии, клинике, диагностике, лечению и профилактике туберкулеза, ВИЧ-инфекции, вирусных гепатитов В и С как моно-, так и сочетанных с туберкулезом инфекций. В ней представлена структура и интенсивность распространения этих инфекций в </w:t>
            </w:r>
            <w:proofErr w:type="spellStart"/>
            <w:r w:rsidRPr="00745B67">
              <w:rPr>
                <w:rFonts w:ascii="Arial CYR" w:eastAsia="Times New Roman" w:hAnsi="Arial CYR" w:cs="Arial CYR"/>
                <w:sz w:val="20"/>
                <w:szCs w:val="20"/>
                <w:lang w:eastAsia="ru-RU"/>
              </w:rPr>
              <w:t>моноварианте</w:t>
            </w:r>
            <w:proofErr w:type="spellEnd"/>
            <w:r w:rsidRPr="00745B67">
              <w:rPr>
                <w:rFonts w:ascii="Arial CYR" w:eastAsia="Times New Roman" w:hAnsi="Arial CYR" w:cs="Arial CYR"/>
                <w:sz w:val="20"/>
                <w:szCs w:val="20"/>
                <w:lang w:eastAsia="ru-RU"/>
              </w:rPr>
              <w:t xml:space="preserve"> и в сочетаниях друг с другом, особенности патогенеза и клинических проявлений с </w:t>
            </w:r>
            <w:proofErr w:type="spellStart"/>
            <w:r w:rsidRPr="00745B67">
              <w:rPr>
                <w:rFonts w:ascii="Arial CYR" w:eastAsia="Times New Roman" w:hAnsi="Arial CYR" w:cs="Arial CYR"/>
                <w:sz w:val="20"/>
                <w:szCs w:val="20"/>
                <w:lang w:eastAsia="ru-RU"/>
              </w:rPr>
              <w:t>манифестным</w:t>
            </w:r>
            <w:proofErr w:type="spellEnd"/>
            <w:r w:rsidRPr="00745B67">
              <w:rPr>
                <w:rFonts w:ascii="Arial CYR" w:eastAsia="Times New Roman" w:hAnsi="Arial CYR" w:cs="Arial CYR"/>
                <w:sz w:val="20"/>
                <w:szCs w:val="20"/>
                <w:lang w:eastAsia="ru-RU"/>
              </w:rPr>
              <w:t xml:space="preserve"> и скрытым течением среди больных туберкулезом в стационарных и диспансерных условиях, закономерности и особенности скрыто протекающего эпидемического процесса, клинико-эпидемиологическая характеристика больных </w:t>
            </w:r>
            <w:proofErr w:type="spellStart"/>
            <w:r w:rsidRPr="00745B67">
              <w:rPr>
                <w:rFonts w:ascii="Arial CYR" w:eastAsia="Times New Roman" w:hAnsi="Arial CYR" w:cs="Arial CYR"/>
                <w:sz w:val="20"/>
                <w:szCs w:val="20"/>
                <w:lang w:eastAsia="ru-RU"/>
              </w:rPr>
              <w:t>манифестными</w:t>
            </w:r>
            <w:proofErr w:type="spellEnd"/>
            <w:r w:rsidRPr="00745B67">
              <w:rPr>
                <w:rFonts w:ascii="Arial CYR" w:eastAsia="Times New Roman" w:hAnsi="Arial CYR" w:cs="Arial CYR"/>
                <w:sz w:val="20"/>
                <w:szCs w:val="20"/>
                <w:lang w:eastAsia="ru-RU"/>
              </w:rPr>
              <w:t xml:space="preserve"> и латентными формами HBV и HCV инфекции на фоне туберкулеза. Кроме того, в книге нашла отражение характеристика туберкулеза на фоне вирусных гепатитов, ВИЧ инфекции. В настоящей монографии обосновано лечение моно- и микст- патологии, широко представлены профилактические и противоэпидемические мероприятия в стационарных и амбулаторных медицинских учреждениях, а также в очагах по месту жительства больных с микст- патологией (туберкулез + гепатит), рекомендованы профилактические прививки против гепатита </w:t>
            </w:r>
            <w:proofErr w:type="gramStart"/>
            <w:r w:rsidRPr="00745B67">
              <w:rPr>
                <w:rFonts w:ascii="Arial CYR" w:eastAsia="Times New Roman" w:hAnsi="Arial CYR" w:cs="Arial CYR"/>
                <w:sz w:val="20"/>
                <w:szCs w:val="20"/>
                <w:lang w:eastAsia="ru-RU"/>
              </w:rPr>
              <w:t>В больным туберкулезом</w:t>
            </w:r>
            <w:proofErr w:type="gramEnd"/>
            <w:r w:rsidRPr="00745B67">
              <w:rPr>
                <w:rFonts w:ascii="Arial CYR" w:eastAsia="Times New Roman" w:hAnsi="Arial CYR" w:cs="Arial CYR"/>
                <w:sz w:val="20"/>
                <w:szCs w:val="20"/>
                <w:lang w:eastAsia="ru-RU"/>
              </w:rPr>
              <w:t xml:space="preserve"> и контактным с ними лицам в случае выявления микст- патологии у источников инфекции. Монография предназначена для широкого круга практикующих врачей (эпидемиологов, фтизиатров, инфекционистов, терапевтов, педиатров), научных работников, а также клинических ординаторов, врачей-интернов и студентов медицинских ВУЗов страны.</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tc>
      </w:tr>
      <w:tr w:rsidR="00745B67" w:rsidRPr="00745B67" w:rsidTr="004209B8">
        <w:trPr>
          <w:jc w:val="center"/>
        </w:trPr>
        <w:tc>
          <w:tcPr>
            <w:tcW w:w="567" w:type="dxa"/>
            <w:tcBorders>
              <w:top w:val="nil"/>
              <w:left w:val="nil"/>
              <w:bottom w:val="nil"/>
              <w:right w:val="nil"/>
            </w:tcBorders>
          </w:tcPr>
          <w:p w:rsidR="00745B67" w:rsidRPr="00745B67" w:rsidRDefault="00745B67" w:rsidP="00745B67">
            <w:pPr>
              <w:autoSpaceDE w:val="0"/>
              <w:autoSpaceDN w:val="0"/>
              <w:adjustRightInd w:val="0"/>
              <w:spacing w:after="0" w:line="240" w:lineRule="auto"/>
              <w:jc w:val="right"/>
              <w:rPr>
                <w:rFonts w:ascii="Arial CYR" w:eastAsia="Times New Roman" w:hAnsi="Arial CYR" w:cs="Arial CYR"/>
                <w:sz w:val="16"/>
                <w:szCs w:val="16"/>
                <w:lang w:eastAsia="ru-RU"/>
              </w:rPr>
            </w:pPr>
            <w:r w:rsidRPr="00745B67">
              <w:rPr>
                <w:rFonts w:ascii="Arial CYR" w:eastAsia="Times New Roman" w:hAnsi="Arial CYR" w:cs="Arial CYR"/>
                <w:b/>
                <w:bCs/>
                <w:sz w:val="16"/>
                <w:szCs w:val="16"/>
                <w:lang w:eastAsia="ru-RU"/>
              </w:rPr>
              <w:t xml:space="preserve">18. </w:t>
            </w:r>
          </w:p>
        </w:tc>
        <w:tc>
          <w:tcPr>
            <w:tcW w:w="1134"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b/>
                <w:bCs/>
                <w:sz w:val="20"/>
                <w:szCs w:val="20"/>
                <w:lang w:eastAsia="ru-RU"/>
              </w:rPr>
            </w:pPr>
            <w:r w:rsidRPr="00745B67">
              <w:rPr>
                <w:rFonts w:ascii="Arial CYR" w:eastAsia="Times New Roman" w:hAnsi="Arial CYR" w:cs="Arial CYR"/>
                <w:b/>
                <w:bCs/>
                <w:sz w:val="20"/>
                <w:szCs w:val="20"/>
                <w:lang w:eastAsia="ru-RU"/>
              </w:rPr>
              <w:t>к/20119</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tc>
        <w:tc>
          <w:tcPr>
            <w:tcW w:w="7833"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b/>
                <w:bCs/>
                <w:sz w:val="20"/>
                <w:szCs w:val="20"/>
                <w:lang w:eastAsia="ru-RU"/>
              </w:rPr>
              <w:t xml:space="preserve">Нечаев, В. </w:t>
            </w:r>
            <w:proofErr w:type="spellStart"/>
            <w:r w:rsidRPr="00745B67">
              <w:rPr>
                <w:rFonts w:ascii="Arial CYR" w:eastAsia="Times New Roman" w:hAnsi="Arial CYR" w:cs="Arial CYR"/>
                <w:b/>
                <w:bCs/>
                <w:sz w:val="20"/>
                <w:szCs w:val="20"/>
                <w:lang w:eastAsia="ru-RU"/>
              </w:rPr>
              <w:t>В.Социально</w:t>
            </w:r>
            <w:proofErr w:type="spellEnd"/>
            <w:r w:rsidRPr="00745B67">
              <w:rPr>
                <w:rFonts w:ascii="Arial CYR" w:eastAsia="Times New Roman" w:hAnsi="Arial CYR" w:cs="Arial CYR"/>
                <w:b/>
                <w:bCs/>
                <w:sz w:val="20"/>
                <w:szCs w:val="20"/>
                <w:lang w:eastAsia="ru-RU"/>
              </w:rPr>
              <w:t xml:space="preserve">-значимые </w:t>
            </w:r>
            <w:proofErr w:type="gramStart"/>
            <w:r w:rsidRPr="00745B67">
              <w:rPr>
                <w:rFonts w:ascii="Arial CYR" w:eastAsia="Times New Roman" w:hAnsi="Arial CYR" w:cs="Arial CYR"/>
                <w:b/>
                <w:bCs/>
                <w:sz w:val="20"/>
                <w:szCs w:val="20"/>
                <w:lang w:eastAsia="ru-RU"/>
              </w:rPr>
              <w:t>инфекции :</w:t>
            </w:r>
            <w:proofErr w:type="gramEnd"/>
            <w:r w:rsidRPr="00745B67">
              <w:rPr>
                <w:rFonts w:ascii="Arial CYR" w:eastAsia="Times New Roman" w:hAnsi="Arial CYR" w:cs="Arial CYR"/>
                <w:b/>
                <w:bCs/>
                <w:sz w:val="20"/>
                <w:szCs w:val="20"/>
                <w:lang w:eastAsia="ru-RU"/>
              </w:rPr>
              <w:t xml:space="preserve"> монография : в 2-х ч. / В. В. Нечаев, А. К. Иванов, А. М. Пантелеев. - СПб</w:t>
            </w:r>
            <w:proofErr w:type="gramStart"/>
            <w:r w:rsidRPr="00745B67">
              <w:rPr>
                <w:rFonts w:ascii="Arial CYR" w:eastAsia="Times New Roman" w:hAnsi="Arial CYR" w:cs="Arial CYR"/>
                <w:b/>
                <w:bCs/>
                <w:sz w:val="20"/>
                <w:szCs w:val="20"/>
                <w:lang w:eastAsia="ru-RU"/>
              </w:rPr>
              <w:t>. :</w:t>
            </w:r>
            <w:proofErr w:type="gramEnd"/>
            <w:r w:rsidRPr="00745B67">
              <w:rPr>
                <w:rFonts w:ascii="Arial CYR" w:eastAsia="Times New Roman" w:hAnsi="Arial CYR" w:cs="Arial CYR"/>
                <w:b/>
                <w:bCs/>
                <w:sz w:val="20"/>
                <w:szCs w:val="20"/>
                <w:lang w:eastAsia="ru-RU"/>
              </w:rPr>
              <w:t xml:space="preserve"> ООО "Береста", 2011. - Ч. </w:t>
            </w:r>
            <w:proofErr w:type="gramStart"/>
            <w:r w:rsidRPr="00745B67">
              <w:rPr>
                <w:rFonts w:ascii="Arial CYR" w:eastAsia="Times New Roman" w:hAnsi="Arial CYR" w:cs="Arial CYR"/>
                <w:b/>
                <w:bCs/>
                <w:sz w:val="20"/>
                <w:szCs w:val="20"/>
                <w:lang w:eastAsia="ru-RU"/>
              </w:rPr>
              <w:t>2</w:t>
            </w:r>
            <w:r w:rsidRPr="00745B67">
              <w:rPr>
                <w:rFonts w:ascii="Arial CYR" w:eastAsia="Times New Roman" w:hAnsi="Arial CYR" w:cs="Arial CYR"/>
                <w:sz w:val="20"/>
                <w:szCs w:val="20"/>
                <w:lang w:eastAsia="ru-RU"/>
              </w:rPr>
              <w:t xml:space="preserve"> :</w:t>
            </w:r>
            <w:proofErr w:type="gramEnd"/>
            <w:r w:rsidRPr="00745B67">
              <w:rPr>
                <w:rFonts w:ascii="Arial CYR" w:eastAsia="Times New Roman" w:hAnsi="Arial CYR" w:cs="Arial CYR"/>
                <w:sz w:val="20"/>
                <w:szCs w:val="20"/>
                <w:lang w:eastAsia="ru-RU"/>
              </w:rPr>
              <w:t xml:space="preserve"> Микст-инфекции. - 311 с.</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sz w:val="20"/>
                <w:szCs w:val="20"/>
                <w:lang w:eastAsia="ru-RU"/>
              </w:rPr>
              <w:t xml:space="preserve"> Экземпляры: всего:3 - ЧИТ(1), АБ(2)</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b/>
                <w:bCs/>
                <w:sz w:val="20"/>
                <w:szCs w:val="20"/>
                <w:lang w:eastAsia="ru-RU"/>
              </w:rPr>
              <w:t xml:space="preserve">Аннотация: </w:t>
            </w:r>
            <w:r w:rsidRPr="00745B67">
              <w:rPr>
                <w:rFonts w:ascii="Arial CYR" w:eastAsia="Times New Roman" w:hAnsi="Arial CYR" w:cs="Arial CYR"/>
                <w:sz w:val="20"/>
                <w:szCs w:val="20"/>
                <w:lang w:eastAsia="ru-RU"/>
              </w:rPr>
              <w:t xml:space="preserve">Книга является первой отечественной монографией, которая содержит комплексные материалы, накопленные коллективами двух </w:t>
            </w:r>
            <w:proofErr w:type="gramStart"/>
            <w:r w:rsidRPr="00745B67">
              <w:rPr>
                <w:rFonts w:ascii="Arial CYR" w:eastAsia="Times New Roman" w:hAnsi="Arial CYR" w:cs="Arial CYR"/>
                <w:sz w:val="20"/>
                <w:szCs w:val="20"/>
                <w:lang w:eastAsia="ru-RU"/>
              </w:rPr>
              <w:t>кафедр</w:t>
            </w:r>
            <w:proofErr w:type="gramEnd"/>
            <w:r w:rsidRPr="00745B67">
              <w:rPr>
                <w:rFonts w:ascii="Arial CYR" w:eastAsia="Times New Roman" w:hAnsi="Arial CYR" w:cs="Arial CYR"/>
                <w:sz w:val="20"/>
                <w:szCs w:val="20"/>
                <w:lang w:eastAsia="ru-RU"/>
              </w:rPr>
              <w:t xml:space="preserve"> но эпидемиологии, клинике, диагностике, лечению и профилактике туберкулеза, ВИЧ, вирусных гепатитов В и С как моно-, так и сочетанных с туберкулезом инфекций. В ней представлена структура и интенсивность распространения этих инфекций в </w:t>
            </w:r>
            <w:proofErr w:type="spellStart"/>
            <w:r w:rsidRPr="00745B67">
              <w:rPr>
                <w:rFonts w:ascii="Arial CYR" w:eastAsia="Times New Roman" w:hAnsi="Arial CYR" w:cs="Arial CYR"/>
                <w:sz w:val="20"/>
                <w:szCs w:val="20"/>
                <w:lang w:eastAsia="ru-RU"/>
              </w:rPr>
              <w:t>моноварианте</w:t>
            </w:r>
            <w:proofErr w:type="spellEnd"/>
            <w:r w:rsidRPr="00745B67">
              <w:rPr>
                <w:rFonts w:ascii="Arial CYR" w:eastAsia="Times New Roman" w:hAnsi="Arial CYR" w:cs="Arial CYR"/>
                <w:sz w:val="20"/>
                <w:szCs w:val="20"/>
                <w:lang w:eastAsia="ru-RU"/>
              </w:rPr>
              <w:t xml:space="preserve"> и в сочетаниях друге другом, особенности патогенеза и клинических проявлений с </w:t>
            </w:r>
            <w:proofErr w:type="spellStart"/>
            <w:r w:rsidRPr="00745B67">
              <w:rPr>
                <w:rFonts w:ascii="Arial CYR" w:eastAsia="Times New Roman" w:hAnsi="Arial CYR" w:cs="Arial CYR"/>
                <w:sz w:val="20"/>
                <w:szCs w:val="20"/>
                <w:lang w:eastAsia="ru-RU"/>
              </w:rPr>
              <w:t>манифестным</w:t>
            </w:r>
            <w:proofErr w:type="spellEnd"/>
            <w:r w:rsidRPr="00745B67">
              <w:rPr>
                <w:rFonts w:ascii="Arial CYR" w:eastAsia="Times New Roman" w:hAnsi="Arial CYR" w:cs="Arial CYR"/>
                <w:sz w:val="20"/>
                <w:szCs w:val="20"/>
                <w:lang w:eastAsia="ru-RU"/>
              </w:rPr>
              <w:t xml:space="preserve"> и скрытым течением среди больных туберкулезом в стационарных и диспансерных условиях, закономерности и особенности скрыто протекающего эпидемического процесса, клинико-</w:t>
            </w:r>
            <w:proofErr w:type="spellStart"/>
            <w:r w:rsidRPr="00745B67">
              <w:rPr>
                <w:rFonts w:ascii="Arial CYR" w:eastAsia="Times New Roman" w:hAnsi="Arial CYR" w:cs="Arial CYR"/>
                <w:sz w:val="20"/>
                <w:szCs w:val="20"/>
                <w:lang w:eastAsia="ru-RU"/>
              </w:rPr>
              <w:t>эиидемиологическая</w:t>
            </w:r>
            <w:proofErr w:type="spellEnd"/>
            <w:r w:rsidRPr="00745B67">
              <w:rPr>
                <w:rFonts w:ascii="Arial CYR" w:eastAsia="Times New Roman" w:hAnsi="Arial CYR" w:cs="Arial CYR"/>
                <w:sz w:val="20"/>
                <w:szCs w:val="20"/>
                <w:lang w:eastAsia="ru-RU"/>
              </w:rPr>
              <w:t xml:space="preserve"> характеристика больных </w:t>
            </w:r>
            <w:proofErr w:type="spellStart"/>
            <w:r w:rsidRPr="00745B67">
              <w:rPr>
                <w:rFonts w:ascii="Arial CYR" w:eastAsia="Times New Roman" w:hAnsi="Arial CYR" w:cs="Arial CYR"/>
                <w:sz w:val="20"/>
                <w:szCs w:val="20"/>
                <w:lang w:eastAsia="ru-RU"/>
              </w:rPr>
              <w:t>манифестными</w:t>
            </w:r>
            <w:proofErr w:type="spellEnd"/>
            <w:r w:rsidRPr="00745B67">
              <w:rPr>
                <w:rFonts w:ascii="Arial CYR" w:eastAsia="Times New Roman" w:hAnsi="Arial CYR" w:cs="Arial CYR"/>
                <w:sz w:val="20"/>
                <w:szCs w:val="20"/>
                <w:lang w:eastAsia="ru-RU"/>
              </w:rPr>
              <w:t xml:space="preserve"> и латентными формами HBV и HCV инфекции на фоне туберкулеза. Кроме того, в книге нашла отражение характеристика туберкулеза на фоне вирусных гепатитов, ВИЧ инфекции. В настоящей монографии обосновано лечение моно- и микст-патологии, </w:t>
            </w:r>
            <w:proofErr w:type="spellStart"/>
            <w:proofErr w:type="gramStart"/>
            <w:r w:rsidRPr="00745B67">
              <w:rPr>
                <w:rFonts w:ascii="Arial CYR" w:eastAsia="Times New Roman" w:hAnsi="Arial CYR" w:cs="Arial CYR"/>
                <w:sz w:val="20"/>
                <w:szCs w:val="20"/>
                <w:lang w:eastAsia="ru-RU"/>
              </w:rPr>
              <w:t>широ</w:t>
            </w:r>
            <w:proofErr w:type="spellEnd"/>
            <w:r w:rsidRPr="00745B67">
              <w:rPr>
                <w:rFonts w:ascii="Arial CYR" w:eastAsia="Times New Roman" w:hAnsi="Arial CYR" w:cs="Arial CYR"/>
                <w:sz w:val="20"/>
                <w:szCs w:val="20"/>
                <w:lang w:eastAsia="ru-RU"/>
              </w:rPr>
              <w:t>-ко</w:t>
            </w:r>
            <w:proofErr w:type="gramEnd"/>
            <w:r w:rsidRPr="00745B67">
              <w:rPr>
                <w:rFonts w:ascii="Arial CYR" w:eastAsia="Times New Roman" w:hAnsi="Arial CYR" w:cs="Arial CYR"/>
                <w:sz w:val="20"/>
                <w:szCs w:val="20"/>
                <w:lang w:eastAsia="ru-RU"/>
              </w:rPr>
              <w:t xml:space="preserve"> представлены профилактические и противоэпидемические мероприятия в стационарных и амбулаторных медицинских учреждениях, а также в очагах но месту жительства больных с микст-патологией, рекомендованы профилактические прививки против гепатита В больным туберкулезом и контактным с ними лицам в случае выявления микст-патологии у источников инфекции. В монографии помимо авторских использованы материалы аспирантов-эпидемиологов </w:t>
            </w:r>
            <w:proofErr w:type="spellStart"/>
            <w:r w:rsidRPr="00745B67">
              <w:rPr>
                <w:rFonts w:ascii="Arial CYR" w:eastAsia="Times New Roman" w:hAnsi="Arial CYR" w:cs="Arial CYR"/>
                <w:sz w:val="20"/>
                <w:szCs w:val="20"/>
                <w:lang w:eastAsia="ru-RU"/>
              </w:rPr>
              <w:t>Разаиариманга</w:t>
            </w:r>
            <w:proofErr w:type="spellEnd"/>
            <w:r w:rsidRPr="00745B67">
              <w:rPr>
                <w:rFonts w:ascii="Arial CYR" w:eastAsia="Times New Roman" w:hAnsi="Arial CYR" w:cs="Arial CYR"/>
                <w:sz w:val="20"/>
                <w:szCs w:val="20"/>
                <w:lang w:eastAsia="ru-RU"/>
              </w:rPr>
              <w:t xml:space="preserve"> Мари </w:t>
            </w:r>
            <w:proofErr w:type="spellStart"/>
            <w:r w:rsidRPr="00745B67">
              <w:rPr>
                <w:rFonts w:ascii="Arial CYR" w:eastAsia="Times New Roman" w:hAnsi="Arial CYR" w:cs="Arial CYR"/>
                <w:sz w:val="20"/>
                <w:szCs w:val="20"/>
                <w:lang w:eastAsia="ru-RU"/>
              </w:rPr>
              <w:t>Констанц</w:t>
            </w:r>
            <w:proofErr w:type="spellEnd"/>
            <w:r w:rsidRPr="00745B67">
              <w:rPr>
                <w:rFonts w:ascii="Arial CYR" w:eastAsia="Times New Roman" w:hAnsi="Arial CYR" w:cs="Arial CYR"/>
                <w:sz w:val="20"/>
                <w:szCs w:val="20"/>
                <w:lang w:eastAsia="ru-RU"/>
              </w:rPr>
              <w:t xml:space="preserve"> (1994), Фара Мохаммед Хаза (2000), Соломой Т. А. (2003), </w:t>
            </w:r>
            <w:proofErr w:type="spellStart"/>
            <w:r w:rsidRPr="00745B67">
              <w:rPr>
                <w:rFonts w:ascii="Arial CYR" w:eastAsia="Times New Roman" w:hAnsi="Arial CYR" w:cs="Arial CYR"/>
                <w:sz w:val="20"/>
                <w:szCs w:val="20"/>
                <w:lang w:eastAsia="ru-RU"/>
              </w:rPr>
              <w:t>Муромцевой</w:t>
            </w:r>
            <w:proofErr w:type="spellEnd"/>
            <w:r w:rsidRPr="00745B67">
              <w:rPr>
                <w:rFonts w:ascii="Arial CYR" w:eastAsia="Times New Roman" w:hAnsi="Arial CYR" w:cs="Arial CYR"/>
                <w:sz w:val="20"/>
                <w:szCs w:val="20"/>
                <w:lang w:eastAsia="ru-RU"/>
              </w:rPr>
              <w:t xml:space="preserve"> А.А. (2005), </w:t>
            </w:r>
            <w:proofErr w:type="spellStart"/>
            <w:r w:rsidRPr="00745B67">
              <w:rPr>
                <w:rFonts w:ascii="Arial CYR" w:eastAsia="Times New Roman" w:hAnsi="Arial CYR" w:cs="Arial CYR"/>
                <w:sz w:val="20"/>
                <w:szCs w:val="20"/>
                <w:lang w:eastAsia="ru-RU"/>
              </w:rPr>
              <w:t>Жужговой</w:t>
            </w:r>
            <w:proofErr w:type="spellEnd"/>
            <w:r w:rsidRPr="00745B67">
              <w:rPr>
                <w:rFonts w:ascii="Arial CYR" w:eastAsia="Times New Roman" w:hAnsi="Arial CYR" w:cs="Arial CYR"/>
                <w:sz w:val="20"/>
                <w:szCs w:val="20"/>
                <w:lang w:eastAsia="ru-RU"/>
              </w:rPr>
              <w:t xml:space="preserve"> И.В., (2005), </w:t>
            </w:r>
            <w:proofErr w:type="spellStart"/>
            <w:r w:rsidRPr="00745B67">
              <w:rPr>
                <w:rFonts w:ascii="Arial CYR" w:eastAsia="Times New Roman" w:hAnsi="Arial CYR" w:cs="Arial CYR"/>
                <w:sz w:val="20"/>
                <w:szCs w:val="20"/>
                <w:lang w:eastAsia="ru-RU"/>
              </w:rPr>
              <w:t>Ле</w:t>
            </w:r>
            <w:proofErr w:type="spellEnd"/>
            <w:r w:rsidRPr="00745B67">
              <w:rPr>
                <w:rFonts w:ascii="Arial CYR" w:eastAsia="Times New Roman" w:hAnsi="Arial CYR" w:cs="Arial CYR"/>
                <w:sz w:val="20"/>
                <w:szCs w:val="20"/>
                <w:lang w:eastAsia="ru-RU"/>
              </w:rPr>
              <w:t xml:space="preserve"> </w:t>
            </w:r>
            <w:proofErr w:type="spellStart"/>
            <w:r w:rsidRPr="00745B67">
              <w:rPr>
                <w:rFonts w:ascii="Arial CYR" w:eastAsia="Times New Roman" w:hAnsi="Arial CYR" w:cs="Arial CYR"/>
                <w:sz w:val="20"/>
                <w:szCs w:val="20"/>
                <w:lang w:eastAsia="ru-RU"/>
              </w:rPr>
              <w:t>Тхань</w:t>
            </w:r>
            <w:proofErr w:type="spellEnd"/>
            <w:r w:rsidRPr="00745B67">
              <w:rPr>
                <w:rFonts w:ascii="Arial CYR" w:eastAsia="Times New Roman" w:hAnsi="Arial CYR" w:cs="Arial CYR"/>
                <w:sz w:val="20"/>
                <w:szCs w:val="20"/>
                <w:lang w:eastAsia="ru-RU"/>
              </w:rPr>
              <w:t xml:space="preserve"> </w:t>
            </w:r>
            <w:proofErr w:type="spellStart"/>
            <w:r w:rsidRPr="00745B67">
              <w:rPr>
                <w:rFonts w:ascii="Arial CYR" w:eastAsia="Times New Roman" w:hAnsi="Arial CYR" w:cs="Arial CYR"/>
                <w:sz w:val="20"/>
                <w:szCs w:val="20"/>
                <w:lang w:eastAsia="ru-RU"/>
              </w:rPr>
              <w:t>Тоан</w:t>
            </w:r>
            <w:proofErr w:type="spellEnd"/>
            <w:r w:rsidRPr="00745B67">
              <w:rPr>
                <w:rFonts w:ascii="Arial CYR" w:eastAsia="Times New Roman" w:hAnsi="Arial CYR" w:cs="Arial CYR"/>
                <w:sz w:val="20"/>
                <w:szCs w:val="20"/>
                <w:lang w:eastAsia="ru-RU"/>
              </w:rPr>
              <w:t xml:space="preserve"> (2006), Пантелеевой О.В., (2010), аспирантов-клиницистов </w:t>
            </w:r>
            <w:proofErr w:type="spellStart"/>
            <w:r w:rsidRPr="00745B67">
              <w:rPr>
                <w:rFonts w:ascii="Arial CYR" w:eastAsia="Times New Roman" w:hAnsi="Arial CYR" w:cs="Arial CYR"/>
                <w:sz w:val="20"/>
                <w:szCs w:val="20"/>
                <w:lang w:eastAsia="ru-RU"/>
              </w:rPr>
              <w:t>Фоменковой</w:t>
            </w:r>
            <w:proofErr w:type="spellEnd"/>
            <w:r w:rsidRPr="00745B67">
              <w:rPr>
                <w:rFonts w:ascii="Arial CYR" w:eastAsia="Times New Roman" w:hAnsi="Arial CYR" w:cs="Arial CYR"/>
                <w:sz w:val="20"/>
                <w:szCs w:val="20"/>
                <w:lang w:eastAsia="ru-RU"/>
              </w:rPr>
              <w:t xml:space="preserve"> Н.В., (2004); Пантелеева A.M., (2005); </w:t>
            </w:r>
            <w:proofErr w:type="spellStart"/>
            <w:r w:rsidRPr="00745B67">
              <w:rPr>
                <w:rFonts w:ascii="Arial CYR" w:eastAsia="Times New Roman" w:hAnsi="Arial CYR" w:cs="Arial CYR"/>
                <w:sz w:val="20"/>
                <w:szCs w:val="20"/>
                <w:lang w:eastAsia="ru-RU"/>
              </w:rPr>
              <w:t>Йола</w:t>
            </w:r>
            <w:proofErr w:type="spellEnd"/>
            <w:r w:rsidRPr="00745B67">
              <w:rPr>
                <w:rFonts w:ascii="Arial CYR" w:eastAsia="Times New Roman" w:hAnsi="Arial CYR" w:cs="Arial CYR"/>
                <w:sz w:val="20"/>
                <w:szCs w:val="20"/>
                <w:lang w:eastAsia="ru-RU"/>
              </w:rPr>
              <w:t xml:space="preserve"> И., (2006); Владимирова К.Б., (2007); Дмитриевой М.П., (2007); Зайцевой Е.В. с </w:t>
            </w:r>
            <w:proofErr w:type="spellStart"/>
            <w:r w:rsidRPr="00745B67">
              <w:rPr>
                <w:rFonts w:ascii="Arial CYR" w:eastAsia="Times New Roman" w:hAnsi="Arial CYR" w:cs="Arial CYR"/>
                <w:sz w:val="20"/>
                <w:szCs w:val="20"/>
                <w:lang w:eastAsia="ru-RU"/>
              </w:rPr>
              <w:t>соавт</w:t>
            </w:r>
            <w:proofErr w:type="spellEnd"/>
            <w:r w:rsidRPr="00745B67">
              <w:rPr>
                <w:rFonts w:ascii="Arial CYR" w:eastAsia="Times New Roman" w:hAnsi="Arial CYR" w:cs="Arial CYR"/>
                <w:sz w:val="20"/>
                <w:szCs w:val="20"/>
                <w:lang w:eastAsia="ru-RU"/>
              </w:rPr>
              <w:t xml:space="preserve">., (2009); </w:t>
            </w:r>
            <w:proofErr w:type="spellStart"/>
            <w:r w:rsidRPr="00745B67">
              <w:rPr>
                <w:rFonts w:ascii="Arial CYR" w:eastAsia="Times New Roman" w:hAnsi="Arial CYR" w:cs="Arial CYR"/>
                <w:sz w:val="20"/>
                <w:szCs w:val="20"/>
                <w:lang w:eastAsia="ru-RU"/>
              </w:rPr>
              <w:t>Емельянюка</w:t>
            </w:r>
            <w:proofErr w:type="spellEnd"/>
            <w:r w:rsidRPr="00745B67">
              <w:rPr>
                <w:rFonts w:ascii="Arial CYR" w:eastAsia="Times New Roman" w:hAnsi="Arial CYR" w:cs="Arial CYR"/>
                <w:sz w:val="20"/>
                <w:szCs w:val="20"/>
                <w:lang w:eastAsia="ru-RU"/>
              </w:rPr>
              <w:t xml:space="preserve"> О.Г. с </w:t>
            </w:r>
            <w:proofErr w:type="spellStart"/>
            <w:r w:rsidRPr="00745B67">
              <w:rPr>
                <w:rFonts w:ascii="Arial CYR" w:eastAsia="Times New Roman" w:hAnsi="Arial CYR" w:cs="Arial CYR"/>
                <w:sz w:val="20"/>
                <w:szCs w:val="20"/>
                <w:lang w:eastAsia="ru-RU"/>
              </w:rPr>
              <w:t>соавт</w:t>
            </w:r>
            <w:proofErr w:type="spellEnd"/>
            <w:r w:rsidRPr="00745B67">
              <w:rPr>
                <w:rFonts w:ascii="Arial CYR" w:eastAsia="Times New Roman" w:hAnsi="Arial CYR" w:cs="Arial CYR"/>
                <w:sz w:val="20"/>
                <w:szCs w:val="20"/>
                <w:lang w:eastAsia="ru-RU"/>
              </w:rPr>
              <w:t xml:space="preserve">., (2010), которым авторы приносят глубокую благодарность. Монография предназначена для широкого круга практических врачей (эпидемиологов, фтизиатров, инфекционистов, терапевтов, педиатров), научных </w:t>
            </w:r>
            <w:proofErr w:type="gramStart"/>
            <w:r w:rsidRPr="00745B67">
              <w:rPr>
                <w:rFonts w:ascii="Arial CYR" w:eastAsia="Times New Roman" w:hAnsi="Arial CYR" w:cs="Arial CYR"/>
                <w:sz w:val="20"/>
                <w:szCs w:val="20"/>
                <w:lang w:eastAsia="ru-RU"/>
              </w:rPr>
              <w:t>работ-</w:t>
            </w:r>
            <w:proofErr w:type="spellStart"/>
            <w:r w:rsidRPr="00745B67">
              <w:rPr>
                <w:rFonts w:ascii="Arial CYR" w:eastAsia="Times New Roman" w:hAnsi="Arial CYR" w:cs="Arial CYR"/>
                <w:sz w:val="20"/>
                <w:szCs w:val="20"/>
                <w:lang w:eastAsia="ru-RU"/>
              </w:rPr>
              <w:t>ников</w:t>
            </w:r>
            <w:proofErr w:type="spellEnd"/>
            <w:proofErr w:type="gramEnd"/>
            <w:r w:rsidRPr="00745B67">
              <w:rPr>
                <w:rFonts w:ascii="Arial CYR" w:eastAsia="Times New Roman" w:hAnsi="Arial CYR" w:cs="Arial CYR"/>
                <w:sz w:val="20"/>
                <w:szCs w:val="20"/>
                <w:lang w:eastAsia="ru-RU"/>
              </w:rPr>
              <w:t>, а также клинических ординаторов, врачей-интернов и студентов медицинских ВУЗов страны.</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sz w:val="20"/>
                <w:szCs w:val="20"/>
                <w:lang w:eastAsia="ru-RU"/>
              </w:rPr>
              <w:lastRenderedPageBreak/>
              <w:t xml:space="preserve">. </w:t>
            </w:r>
          </w:p>
        </w:tc>
      </w:tr>
      <w:tr w:rsidR="00745B67" w:rsidRPr="00745B67" w:rsidTr="004209B8">
        <w:trPr>
          <w:jc w:val="center"/>
        </w:trPr>
        <w:tc>
          <w:tcPr>
            <w:tcW w:w="567" w:type="dxa"/>
            <w:tcBorders>
              <w:top w:val="nil"/>
              <w:left w:val="nil"/>
              <w:bottom w:val="nil"/>
              <w:right w:val="nil"/>
            </w:tcBorders>
          </w:tcPr>
          <w:p w:rsidR="00745B67" w:rsidRPr="00745B67" w:rsidRDefault="00745B67" w:rsidP="00745B67">
            <w:pPr>
              <w:autoSpaceDE w:val="0"/>
              <w:autoSpaceDN w:val="0"/>
              <w:adjustRightInd w:val="0"/>
              <w:spacing w:after="0" w:line="240" w:lineRule="auto"/>
              <w:jc w:val="right"/>
              <w:rPr>
                <w:rFonts w:ascii="Arial CYR" w:eastAsia="Times New Roman" w:hAnsi="Arial CYR" w:cs="Arial CYR"/>
                <w:sz w:val="16"/>
                <w:szCs w:val="16"/>
                <w:lang w:eastAsia="ru-RU"/>
              </w:rPr>
            </w:pPr>
            <w:r w:rsidRPr="00745B67">
              <w:rPr>
                <w:rFonts w:ascii="Arial CYR" w:eastAsia="Times New Roman" w:hAnsi="Arial CYR" w:cs="Arial CYR"/>
                <w:b/>
                <w:bCs/>
                <w:sz w:val="16"/>
                <w:szCs w:val="16"/>
                <w:lang w:eastAsia="ru-RU"/>
              </w:rPr>
              <w:lastRenderedPageBreak/>
              <w:t xml:space="preserve">19. </w:t>
            </w:r>
          </w:p>
        </w:tc>
        <w:tc>
          <w:tcPr>
            <w:tcW w:w="1134"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b/>
                <w:bCs/>
                <w:sz w:val="20"/>
                <w:szCs w:val="20"/>
                <w:lang w:eastAsia="ru-RU"/>
              </w:rPr>
            </w:pPr>
            <w:r w:rsidRPr="00745B67">
              <w:rPr>
                <w:rFonts w:ascii="Arial CYR" w:eastAsia="Times New Roman" w:hAnsi="Arial CYR" w:cs="Arial CYR"/>
                <w:b/>
                <w:bCs/>
                <w:sz w:val="20"/>
                <w:szCs w:val="20"/>
                <w:lang w:eastAsia="ru-RU"/>
              </w:rPr>
              <w:t>к/21455</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tc>
        <w:tc>
          <w:tcPr>
            <w:tcW w:w="7833"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b/>
                <w:bCs/>
                <w:sz w:val="20"/>
                <w:szCs w:val="20"/>
                <w:lang w:eastAsia="ru-RU"/>
              </w:rPr>
              <w:t>Обратный отсчет до</w:t>
            </w:r>
            <w:r w:rsidRPr="00745B67">
              <w:rPr>
                <w:rFonts w:ascii="Arial CYR" w:eastAsia="Times New Roman" w:hAnsi="Arial CYR" w:cs="Arial CYR"/>
                <w:sz w:val="20"/>
                <w:szCs w:val="20"/>
                <w:lang w:eastAsia="ru-RU"/>
              </w:rPr>
              <w:t xml:space="preserve"> 2015 года. Доклад о глобальной борьбе с туберкулезом 2013. </w:t>
            </w:r>
            <w:proofErr w:type="gramStart"/>
            <w:r w:rsidRPr="00745B67">
              <w:rPr>
                <w:rFonts w:ascii="Arial CYR" w:eastAsia="Times New Roman" w:hAnsi="Arial CYR" w:cs="Arial CYR"/>
                <w:sz w:val="20"/>
                <w:szCs w:val="20"/>
                <w:lang w:eastAsia="ru-RU"/>
              </w:rPr>
              <w:t>Приложение :</w:t>
            </w:r>
            <w:proofErr w:type="gramEnd"/>
            <w:r w:rsidRPr="00745B67">
              <w:rPr>
                <w:rFonts w:ascii="Arial CYR" w:eastAsia="Times New Roman" w:hAnsi="Arial CYR" w:cs="Arial CYR"/>
                <w:sz w:val="20"/>
                <w:szCs w:val="20"/>
                <w:lang w:eastAsia="ru-RU"/>
              </w:rPr>
              <w:t xml:space="preserve"> ВОЗ (Документы Всемирной организации здравоохранения) / Всемирная организация здравоохранения. - </w:t>
            </w:r>
            <w:proofErr w:type="gramStart"/>
            <w:r w:rsidRPr="00745B67">
              <w:rPr>
                <w:rFonts w:ascii="Arial CYR" w:eastAsia="Times New Roman" w:hAnsi="Arial CYR" w:cs="Arial CYR"/>
                <w:sz w:val="20"/>
                <w:szCs w:val="20"/>
                <w:lang w:eastAsia="ru-RU"/>
              </w:rPr>
              <w:t>М. :</w:t>
            </w:r>
            <w:proofErr w:type="gramEnd"/>
            <w:r w:rsidRPr="00745B67">
              <w:rPr>
                <w:rFonts w:ascii="Arial CYR" w:eastAsia="Times New Roman" w:hAnsi="Arial CYR" w:cs="Arial CYR"/>
                <w:sz w:val="20"/>
                <w:szCs w:val="20"/>
                <w:lang w:eastAsia="ru-RU"/>
              </w:rPr>
              <w:t xml:space="preserve"> Медицина, 2013. - 16 с. </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sz w:val="20"/>
                <w:szCs w:val="20"/>
                <w:lang w:eastAsia="ru-RU"/>
              </w:rPr>
              <w:t xml:space="preserve"> Экземпляры: всего:1 - ЧИТ(1).</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tc>
      </w:tr>
      <w:tr w:rsidR="00745B67" w:rsidRPr="00745B67" w:rsidTr="004209B8">
        <w:trPr>
          <w:jc w:val="center"/>
        </w:trPr>
        <w:tc>
          <w:tcPr>
            <w:tcW w:w="567" w:type="dxa"/>
            <w:tcBorders>
              <w:top w:val="nil"/>
              <w:left w:val="nil"/>
              <w:bottom w:val="nil"/>
              <w:right w:val="nil"/>
            </w:tcBorders>
          </w:tcPr>
          <w:p w:rsidR="00745B67" w:rsidRPr="00745B67" w:rsidRDefault="00745B67" w:rsidP="00745B67">
            <w:pPr>
              <w:autoSpaceDE w:val="0"/>
              <w:autoSpaceDN w:val="0"/>
              <w:adjustRightInd w:val="0"/>
              <w:spacing w:after="0" w:line="240" w:lineRule="auto"/>
              <w:jc w:val="right"/>
              <w:rPr>
                <w:rFonts w:ascii="Arial CYR" w:eastAsia="Times New Roman" w:hAnsi="Arial CYR" w:cs="Arial CYR"/>
                <w:sz w:val="16"/>
                <w:szCs w:val="16"/>
                <w:lang w:eastAsia="ru-RU"/>
              </w:rPr>
            </w:pPr>
            <w:r w:rsidRPr="00745B67">
              <w:rPr>
                <w:rFonts w:ascii="Arial CYR" w:eastAsia="Times New Roman" w:hAnsi="Arial CYR" w:cs="Arial CYR"/>
                <w:b/>
                <w:bCs/>
                <w:sz w:val="16"/>
                <w:szCs w:val="16"/>
                <w:lang w:eastAsia="ru-RU"/>
              </w:rPr>
              <w:t xml:space="preserve">20. </w:t>
            </w:r>
          </w:p>
        </w:tc>
        <w:tc>
          <w:tcPr>
            <w:tcW w:w="1134"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b/>
                <w:bCs/>
                <w:sz w:val="20"/>
                <w:szCs w:val="20"/>
                <w:lang w:eastAsia="ru-RU"/>
              </w:rPr>
            </w:pPr>
            <w:r w:rsidRPr="00745B67">
              <w:rPr>
                <w:rFonts w:ascii="Arial CYR" w:eastAsia="Times New Roman" w:hAnsi="Arial CYR" w:cs="Arial CYR"/>
                <w:b/>
                <w:bCs/>
                <w:sz w:val="20"/>
                <w:szCs w:val="20"/>
                <w:lang w:eastAsia="ru-RU"/>
              </w:rPr>
              <w:t>к/21176</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tc>
        <w:tc>
          <w:tcPr>
            <w:tcW w:w="7833"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b/>
                <w:bCs/>
                <w:sz w:val="20"/>
                <w:szCs w:val="20"/>
                <w:lang w:eastAsia="ru-RU"/>
              </w:rPr>
              <w:t>Очаг туберкулезной инфекции</w:t>
            </w:r>
            <w:r w:rsidRPr="00745B67">
              <w:rPr>
                <w:rFonts w:ascii="Arial CYR" w:eastAsia="Times New Roman" w:hAnsi="Arial CYR" w:cs="Arial CYR"/>
                <w:sz w:val="20"/>
                <w:szCs w:val="20"/>
                <w:lang w:eastAsia="ru-RU"/>
              </w:rPr>
              <w:t xml:space="preserve"> и его </w:t>
            </w:r>
            <w:proofErr w:type="gramStart"/>
            <w:r w:rsidRPr="00745B67">
              <w:rPr>
                <w:rFonts w:ascii="Arial CYR" w:eastAsia="Times New Roman" w:hAnsi="Arial CYR" w:cs="Arial CYR"/>
                <w:sz w:val="20"/>
                <w:szCs w:val="20"/>
                <w:lang w:eastAsia="ru-RU"/>
              </w:rPr>
              <w:t>оздоровление :</w:t>
            </w:r>
            <w:proofErr w:type="gramEnd"/>
            <w:r w:rsidRPr="00745B67">
              <w:rPr>
                <w:rFonts w:ascii="Arial CYR" w:eastAsia="Times New Roman" w:hAnsi="Arial CYR" w:cs="Arial CYR"/>
                <w:sz w:val="20"/>
                <w:szCs w:val="20"/>
                <w:lang w:eastAsia="ru-RU"/>
              </w:rPr>
              <w:t xml:space="preserve"> учебно-методическое пособие </w:t>
            </w:r>
            <w:r w:rsidRPr="00745B67">
              <w:rPr>
                <w:rFonts w:ascii="Arial CYR" w:eastAsia="Times New Roman" w:hAnsi="Arial CYR" w:cs="Arial CYR"/>
                <w:color w:val="FF0000"/>
                <w:sz w:val="20"/>
                <w:szCs w:val="20"/>
                <w:lang w:eastAsia="ru-RU"/>
              </w:rPr>
              <w:t>для студентов</w:t>
            </w:r>
            <w:r w:rsidRPr="00745B67">
              <w:rPr>
                <w:rFonts w:ascii="Arial CYR" w:eastAsia="Times New Roman" w:hAnsi="Arial CYR" w:cs="Arial CYR"/>
                <w:sz w:val="20"/>
                <w:szCs w:val="20"/>
                <w:lang w:eastAsia="ru-RU"/>
              </w:rPr>
              <w:t xml:space="preserve"> / ГБОУ ВПО "БГМУ" МЗ РФ ; сост. Э. Х. </w:t>
            </w:r>
            <w:proofErr w:type="spellStart"/>
            <w:r w:rsidRPr="00745B67">
              <w:rPr>
                <w:rFonts w:ascii="Arial CYR" w:eastAsia="Times New Roman" w:hAnsi="Arial CYR" w:cs="Arial CYR"/>
                <w:sz w:val="20"/>
                <w:szCs w:val="20"/>
                <w:lang w:eastAsia="ru-RU"/>
              </w:rPr>
              <w:t>Аминев</w:t>
            </w:r>
            <w:proofErr w:type="spellEnd"/>
            <w:r w:rsidRPr="00745B67">
              <w:rPr>
                <w:rFonts w:ascii="Arial CYR" w:eastAsia="Times New Roman" w:hAnsi="Arial CYR" w:cs="Arial CYR"/>
                <w:sz w:val="20"/>
                <w:szCs w:val="20"/>
                <w:lang w:eastAsia="ru-RU"/>
              </w:rPr>
              <w:t xml:space="preserve"> [и др.]. - </w:t>
            </w:r>
            <w:proofErr w:type="gramStart"/>
            <w:r w:rsidRPr="00745B67">
              <w:rPr>
                <w:rFonts w:ascii="Arial CYR" w:eastAsia="Times New Roman" w:hAnsi="Arial CYR" w:cs="Arial CYR"/>
                <w:sz w:val="20"/>
                <w:szCs w:val="20"/>
                <w:lang w:eastAsia="ru-RU"/>
              </w:rPr>
              <w:t>Уфа :</w:t>
            </w:r>
            <w:proofErr w:type="gramEnd"/>
            <w:r w:rsidRPr="00745B67">
              <w:rPr>
                <w:rFonts w:ascii="Arial CYR" w:eastAsia="Times New Roman" w:hAnsi="Arial CYR" w:cs="Arial CYR"/>
                <w:sz w:val="20"/>
                <w:szCs w:val="20"/>
                <w:lang w:eastAsia="ru-RU"/>
              </w:rPr>
              <w:t xml:space="preserve"> Изд-во ГБОУ ВПО БГМУ Минздрава России, 2013. - 84 с</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sz w:val="20"/>
                <w:szCs w:val="20"/>
                <w:lang w:eastAsia="ru-RU"/>
              </w:rPr>
              <w:t xml:space="preserve"> Экземпляры: всего: ЧИТ(1), АБ(2), ЧИТ2(3), ЧИТ1(3).</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tc>
      </w:tr>
      <w:tr w:rsidR="00745B67" w:rsidRPr="00745B67" w:rsidTr="004209B8">
        <w:trPr>
          <w:jc w:val="center"/>
        </w:trPr>
        <w:tc>
          <w:tcPr>
            <w:tcW w:w="567" w:type="dxa"/>
            <w:tcBorders>
              <w:top w:val="nil"/>
              <w:left w:val="nil"/>
              <w:bottom w:val="nil"/>
              <w:right w:val="nil"/>
            </w:tcBorders>
          </w:tcPr>
          <w:p w:rsidR="00745B67" w:rsidRPr="00745B67" w:rsidRDefault="00745B67" w:rsidP="00745B67">
            <w:pPr>
              <w:autoSpaceDE w:val="0"/>
              <w:autoSpaceDN w:val="0"/>
              <w:adjustRightInd w:val="0"/>
              <w:spacing w:after="0" w:line="240" w:lineRule="auto"/>
              <w:jc w:val="right"/>
              <w:rPr>
                <w:rFonts w:ascii="Arial CYR" w:eastAsia="Times New Roman" w:hAnsi="Arial CYR" w:cs="Arial CYR"/>
                <w:sz w:val="16"/>
                <w:szCs w:val="16"/>
                <w:lang w:eastAsia="ru-RU"/>
              </w:rPr>
            </w:pPr>
            <w:r w:rsidRPr="00745B67">
              <w:rPr>
                <w:rFonts w:ascii="Arial CYR" w:eastAsia="Times New Roman" w:hAnsi="Arial CYR" w:cs="Arial CYR"/>
                <w:b/>
                <w:bCs/>
                <w:sz w:val="16"/>
                <w:szCs w:val="16"/>
                <w:lang w:eastAsia="ru-RU"/>
              </w:rPr>
              <w:t xml:space="preserve">21. </w:t>
            </w:r>
          </w:p>
        </w:tc>
        <w:tc>
          <w:tcPr>
            <w:tcW w:w="1134"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b/>
                <w:bCs/>
                <w:sz w:val="20"/>
                <w:szCs w:val="20"/>
                <w:lang w:eastAsia="ru-RU"/>
              </w:rPr>
            </w:pPr>
            <w:r w:rsidRPr="00745B67">
              <w:rPr>
                <w:rFonts w:ascii="Arial CYR" w:eastAsia="Times New Roman" w:hAnsi="Arial CYR" w:cs="Arial CYR"/>
                <w:b/>
                <w:bCs/>
                <w:sz w:val="20"/>
                <w:szCs w:val="20"/>
                <w:lang w:eastAsia="ru-RU"/>
              </w:rPr>
              <w:t>к/20442</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tc>
        <w:tc>
          <w:tcPr>
            <w:tcW w:w="7833"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b/>
                <w:bCs/>
                <w:sz w:val="20"/>
                <w:szCs w:val="20"/>
                <w:lang w:eastAsia="ru-RU"/>
              </w:rPr>
              <w:t>Перельман, М. И.</w:t>
            </w:r>
            <w:r w:rsidRPr="00745B67">
              <w:rPr>
                <w:rFonts w:ascii="Arial CYR" w:eastAsia="Times New Roman" w:hAnsi="Arial CYR" w:cs="Arial CYR"/>
                <w:sz w:val="20"/>
                <w:szCs w:val="20"/>
                <w:lang w:eastAsia="ru-RU"/>
              </w:rPr>
              <w:t xml:space="preserve"> </w:t>
            </w:r>
            <w:proofErr w:type="gramStart"/>
            <w:r w:rsidRPr="00745B67">
              <w:rPr>
                <w:rFonts w:ascii="Arial CYR" w:eastAsia="Times New Roman" w:hAnsi="Arial CYR" w:cs="Arial CYR"/>
                <w:sz w:val="20"/>
                <w:szCs w:val="20"/>
                <w:lang w:eastAsia="ru-RU"/>
              </w:rPr>
              <w:t>Фтизиатрия :</w:t>
            </w:r>
            <w:proofErr w:type="gramEnd"/>
            <w:r w:rsidRPr="00745B67">
              <w:rPr>
                <w:rFonts w:ascii="Arial CYR" w:eastAsia="Times New Roman" w:hAnsi="Arial CYR" w:cs="Arial CYR"/>
                <w:sz w:val="20"/>
                <w:szCs w:val="20"/>
                <w:lang w:eastAsia="ru-RU"/>
              </w:rPr>
              <w:t xml:space="preserve"> учебник, МО и науки РФ, рек. ГОУ ВПО "Московская мед. акад. им. И. М. Сеченова" </w:t>
            </w:r>
            <w:r w:rsidRPr="00745B67">
              <w:rPr>
                <w:rFonts w:ascii="Arial CYR" w:eastAsia="Times New Roman" w:hAnsi="Arial CYR" w:cs="Arial CYR"/>
                <w:color w:val="FF0000"/>
                <w:sz w:val="20"/>
                <w:szCs w:val="20"/>
                <w:lang w:eastAsia="ru-RU"/>
              </w:rPr>
              <w:t>для студ.</w:t>
            </w:r>
            <w:r w:rsidRPr="00745B67">
              <w:rPr>
                <w:rFonts w:ascii="Arial CYR" w:eastAsia="Times New Roman" w:hAnsi="Arial CYR" w:cs="Arial CYR"/>
                <w:sz w:val="20"/>
                <w:szCs w:val="20"/>
                <w:lang w:eastAsia="ru-RU"/>
              </w:rPr>
              <w:t xml:space="preserve"> учреждений </w:t>
            </w:r>
            <w:proofErr w:type="spellStart"/>
            <w:r w:rsidRPr="00745B67">
              <w:rPr>
                <w:rFonts w:ascii="Arial CYR" w:eastAsia="Times New Roman" w:hAnsi="Arial CYR" w:cs="Arial CYR"/>
                <w:sz w:val="20"/>
                <w:szCs w:val="20"/>
                <w:lang w:eastAsia="ru-RU"/>
              </w:rPr>
              <w:t>высш</w:t>
            </w:r>
            <w:proofErr w:type="spellEnd"/>
            <w:r w:rsidRPr="00745B67">
              <w:rPr>
                <w:rFonts w:ascii="Arial CYR" w:eastAsia="Times New Roman" w:hAnsi="Arial CYR" w:cs="Arial CYR"/>
                <w:sz w:val="20"/>
                <w:szCs w:val="20"/>
                <w:lang w:eastAsia="ru-RU"/>
              </w:rPr>
              <w:t>. проф. образования, обучающихся по спец. 060101.65 "Лечебное дело", 060104.65 "Медико-профилактическое дело" по дисциплине "</w:t>
            </w:r>
            <w:proofErr w:type="spellStart"/>
            <w:r w:rsidRPr="00745B67">
              <w:rPr>
                <w:rFonts w:ascii="Arial CYR" w:eastAsia="Times New Roman" w:hAnsi="Arial CYR" w:cs="Arial CYR"/>
                <w:sz w:val="20"/>
                <w:szCs w:val="20"/>
                <w:lang w:eastAsia="ru-RU"/>
              </w:rPr>
              <w:t>Фтизиопульмонология</w:t>
            </w:r>
            <w:proofErr w:type="spellEnd"/>
            <w:r w:rsidRPr="00745B67">
              <w:rPr>
                <w:rFonts w:ascii="Arial CYR" w:eastAsia="Times New Roman" w:hAnsi="Arial CYR" w:cs="Arial CYR"/>
                <w:sz w:val="20"/>
                <w:szCs w:val="20"/>
                <w:lang w:eastAsia="ru-RU"/>
              </w:rPr>
              <w:t>" и по спец. 060103.65 "Педиатрия" по дисциплине "</w:t>
            </w:r>
            <w:proofErr w:type="spellStart"/>
            <w:r w:rsidRPr="00745B67">
              <w:rPr>
                <w:rFonts w:ascii="Arial CYR" w:eastAsia="Times New Roman" w:hAnsi="Arial CYR" w:cs="Arial CYR"/>
                <w:sz w:val="20"/>
                <w:szCs w:val="20"/>
                <w:lang w:eastAsia="ru-RU"/>
              </w:rPr>
              <w:t>Фтизиопульмонология</w:t>
            </w:r>
            <w:proofErr w:type="spellEnd"/>
            <w:r w:rsidRPr="00745B67">
              <w:rPr>
                <w:rFonts w:ascii="Arial CYR" w:eastAsia="Times New Roman" w:hAnsi="Arial CYR" w:cs="Arial CYR"/>
                <w:sz w:val="20"/>
                <w:szCs w:val="20"/>
                <w:lang w:eastAsia="ru-RU"/>
              </w:rPr>
              <w:t xml:space="preserve"> и детский туберкулез" / М. И. Перельман, И. В. </w:t>
            </w:r>
            <w:proofErr w:type="spellStart"/>
            <w:r w:rsidRPr="00745B67">
              <w:rPr>
                <w:rFonts w:ascii="Arial CYR" w:eastAsia="Times New Roman" w:hAnsi="Arial CYR" w:cs="Arial CYR"/>
                <w:sz w:val="20"/>
                <w:szCs w:val="20"/>
                <w:lang w:eastAsia="ru-RU"/>
              </w:rPr>
              <w:t>Богадельникова</w:t>
            </w:r>
            <w:proofErr w:type="spellEnd"/>
            <w:r w:rsidRPr="00745B67">
              <w:rPr>
                <w:rFonts w:ascii="Arial CYR" w:eastAsia="Times New Roman" w:hAnsi="Arial CYR" w:cs="Arial CYR"/>
                <w:sz w:val="20"/>
                <w:szCs w:val="20"/>
                <w:lang w:eastAsia="ru-RU"/>
              </w:rPr>
              <w:t xml:space="preserve">. - 4-е изд., </w:t>
            </w:r>
            <w:proofErr w:type="spellStart"/>
            <w:r w:rsidRPr="00745B67">
              <w:rPr>
                <w:rFonts w:ascii="Arial CYR" w:eastAsia="Times New Roman" w:hAnsi="Arial CYR" w:cs="Arial CYR"/>
                <w:sz w:val="20"/>
                <w:szCs w:val="20"/>
                <w:lang w:eastAsia="ru-RU"/>
              </w:rPr>
              <w:t>перераб</w:t>
            </w:r>
            <w:proofErr w:type="spellEnd"/>
            <w:r w:rsidRPr="00745B67">
              <w:rPr>
                <w:rFonts w:ascii="Arial CYR" w:eastAsia="Times New Roman" w:hAnsi="Arial CYR" w:cs="Arial CYR"/>
                <w:sz w:val="20"/>
                <w:szCs w:val="20"/>
                <w:lang w:eastAsia="ru-RU"/>
              </w:rPr>
              <w:t xml:space="preserve">. и доп. - </w:t>
            </w:r>
            <w:proofErr w:type="gramStart"/>
            <w:r w:rsidRPr="00745B67">
              <w:rPr>
                <w:rFonts w:ascii="Arial CYR" w:eastAsia="Times New Roman" w:hAnsi="Arial CYR" w:cs="Arial CYR"/>
                <w:sz w:val="20"/>
                <w:szCs w:val="20"/>
                <w:lang w:eastAsia="ru-RU"/>
              </w:rPr>
              <w:t>М. :</w:t>
            </w:r>
            <w:proofErr w:type="gramEnd"/>
            <w:r w:rsidRPr="00745B67">
              <w:rPr>
                <w:rFonts w:ascii="Arial CYR" w:eastAsia="Times New Roman" w:hAnsi="Arial CYR" w:cs="Arial CYR"/>
                <w:sz w:val="20"/>
                <w:szCs w:val="20"/>
                <w:lang w:eastAsia="ru-RU"/>
              </w:rPr>
              <w:t xml:space="preserve"> </w:t>
            </w:r>
            <w:proofErr w:type="spellStart"/>
            <w:r w:rsidRPr="00745B67">
              <w:rPr>
                <w:rFonts w:ascii="Arial CYR" w:eastAsia="Times New Roman" w:hAnsi="Arial CYR" w:cs="Arial CYR"/>
                <w:sz w:val="20"/>
                <w:szCs w:val="20"/>
                <w:lang w:eastAsia="ru-RU"/>
              </w:rPr>
              <w:t>Гэотар</w:t>
            </w:r>
            <w:proofErr w:type="spellEnd"/>
            <w:r w:rsidRPr="00745B67">
              <w:rPr>
                <w:rFonts w:ascii="Arial CYR" w:eastAsia="Times New Roman" w:hAnsi="Arial CYR" w:cs="Arial CYR"/>
                <w:sz w:val="20"/>
                <w:szCs w:val="20"/>
                <w:lang w:eastAsia="ru-RU"/>
              </w:rPr>
              <w:t xml:space="preserve"> Медиа, 2012. - 445 с. </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sz w:val="20"/>
                <w:szCs w:val="20"/>
                <w:lang w:eastAsia="ru-RU"/>
              </w:rPr>
              <w:t>Экземпляры: всего:3 - ЧИТ(1), АБ(2)</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b/>
                <w:bCs/>
                <w:sz w:val="20"/>
                <w:szCs w:val="20"/>
                <w:lang w:eastAsia="ru-RU"/>
              </w:rPr>
              <w:t xml:space="preserve">Аннотация: </w:t>
            </w:r>
            <w:proofErr w:type="gramStart"/>
            <w:r w:rsidRPr="00745B67">
              <w:rPr>
                <w:rFonts w:ascii="Arial CYR" w:eastAsia="Times New Roman" w:hAnsi="Arial CYR" w:cs="Arial CYR"/>
                <w:sz w:val="20"/>
                <w:szCs w:val="20"/>
                <w:lang w:eastAsia="ru-RU"/>
              </w:rPr>
              <w:t>В</w:t>
            </w:r>
            <w:proofErr w:type="gramEnd"/>
            <w:r w:rsidRPr="00745B67">
              <w:rPr>
                <w:rFonts w:ascii="Arial CYR" w:eastAsia="Times New Roman" w:hAnsi="Arial CYR" w:cs="Arial CYR"/>
                <w:sz w:val="20"/>
                <w:szCs w:val="20"/>
                <w:lang w:eastAsia="ru-RU"/>
              </w:rPr>
              <w:t xml:space="preserve"> четвертом, переработанном и дополненном, издании учебника по фтизиатрии представлены современные данные об изменениях в эпидемиологии туберкулеза. В издании содержится информация о достижениях медицинской науки в диагностике, профилактике и лечении туберкулеза. Весь теоретический материал иллюстрирован, что значительно облегчает его восприятие и усвоение. Учебник соответствует новой программе для студентов медицинских вузов, утвержденной Министерством образования и науки и одобренной Министерством здравоохранения и социального развития Российской Федерации. На компакт-диске представлены тестовые задания для контроля полученных знаний. Учебник предназначен студентам медицинских вузов, а </w:t>
            </w:r>
            <w:r w:rsidRPr="00745B67">
              <w:rPr>
                <w:rFonts w:ascii="Arial CYR" w:eastAsia="Times New Roman" w:hAnsi="Arial CYR" w:cs="Arial CYR"/>
                <w:color w:val="FF0000"/>
                <w:sz w:val="20"/>
                <w:szCs w:val="20"/>
                <w:lang w:eastAsia="ru-RU"/>
              </w:rPr>
              <w:t>также может быть рекомендован для последипломного образования врачей, в частности, для врачей общей практики и семейных</w:t>
            </w:r>
            <w:r w:rsidRPr="00745B67">
              <w:rPr>
                <w:rFonts w:ascii="Arial CYR" w:eastAsia="Times New Roman" w:hAnsi="Arial CYR" w:cs="Arial CYR"/>
                <w:sz w:val="20"/>
                <w:szCs w:val="20"/>
                <w:lang w:eastAsia="ru-RU"/>
              </w:rPr>
              <w:t xml:space="preserve"> врачей.</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tc>
      </w:tr>
      <w:tr w:rsidR="00745B67" w:rsidRPr="00745B67" w:rsidTr="004209B8">
        <w:trPr>
          <w:jc w:val="center"/>
        </w:trPr>
        <w:tc>
          <w:tcPr>
            <w:tcW w:w="567" w:type="dxa"/>
            <w:tcBorders>
              <w:top w:val="nil"/>
              <w:left w:val="nil"/>
              <w:bottom w:val="nil"/>
              <w:right w:val="nil"/>
            </w:tcBorders>
          </w:tcPr>
          <w:p w:rsidR="00745B67" w:rsidRPr="00745B67" w:rsidRDefault="00745B67" w:rsidP="00745B67">
            <w:pPr>
              <w:autoSpaceDE w:val="0"/>
              <w:autoSpaceDN w:val="0"/>
              <w:adjustRightInd w:val="0"/>
              <w:spacing w:after="0" w:line="240" w:lineRule="auto"/>
              <w:jc w:val="right"/>
              <w:rPr>
                <w:rFonts w:ascii="Arial CYR" w:eastAsia="Times New Roman" w:hAnsi="Arial CYR" w:cs="Arial CYR"/>
                <w:sz w:val="16"/>
                <w:szCs w:val="16"/>
                <w:lang w:eastAsia="ru-RU"/>
              </w:rPr>
            </w:pPr>
            <w:r w:rsidRPr="00745B67">
              <w:rPr>
                <w:rFonts w:ascii="Arial CYR" w:eastAsia="Times New Roman" w:hAnsi="Arial CYR" w:cs="Arial CYR"/>
                <w:b/>
                <w:bCs/>
                <w:sz w:val="16"/>
                <w:szCs w:val="16"/>
                <w:lang w:eastAsia="ru-RU"/>
              </w:rPr>
              <w:t xml:space="preserve">22. </w:t>
            </w:r>
          </w:p>
        </w:tc>
        <w:tc>
          <w:tcPr>
            <w:tcW w:w="1134"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b/>
                <w:bCs/>
                <w:sz w:val="20"/>
                <w:szCs w:val="20"/>
                <w:lang w:eastAsia="ru-RU"/>
              </w:rPr>
            </w:pPr>
            <w:r w:rsidRPr="00745B67">
              <w:rPr>
                <w:rFonts w:ascii="Arial CYR" w:eastAsia="Times New Roman" w:hAnsi="Arial CYR" w:cs="Arial CYR"/>
                <w:b/>
                <w:bCs/>
                <w:sz w:val="20"/>
                <w:szCs w:val="20"/>
                <w:lang w:eastAsia="ru-RU"/>
              </w:rPr>
              <w:t>к/20380</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tc>
        <w:tc>
          <w:tcPr>
            <w:tcW w:w="7833"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b/>
                <w:bCs/>
                <w:sz w:val="20"/>
                <w:szCs w:val="20"/>
                <w:lang w:eastAsia="ru-RU"/>
              </w:rPr>
              <w:t xml:space="preserve">Перельман, М. И. </w:t>
            </w:r>
            <w:proofErr w:type="gramStart"/>
            <w:r w:rsidRPr="00745B67">
              <w:rPr>
                <w:rFonts w:ascii="Arial CYR" w:eastAsia="Times New Roman" w:hAnsi="Arial CYR" w:cs="Arial CYR"/>
                <w:sz w:val="20"/>
                <w:szCs w:val="20"/>
                <w:lang w:eastAsia="ru-RU"/>
              </w:rPr>
              <w:t>Фтизиатрия :</w:t>
            </w:r>
            <w:proofErr w:type="gramEnd"/>
            <w:r w:rsidRPr="00745B67">
              <w:rPr>
                <w:rFonts w:ascii="Arial CYR" w:eastAsia="Times New Roman" w:hAnsi="Arial CYR" w:cs="Arial CYR"/>
                <w:sz w:val="20"/>
                <w:szCs w:val="20"/>
                <w:lang w:eastAsia="ru-RU"/>
              </w:rPr>
              <w:t xml:space="preserve"> учебник, рек. МО и науки РФ, рек. ГОУ ВПО "Московская мед. акад. им. И. М. Сеченова" для студ. учреждений </w:t>
            </w:r>
            <w:proofErr w:type="spellStart"/>
            <w:r w:rsidRPr="00745B67">
              <w:rPr>
                <w:rFonts w:ascii="Arial CYR" w:eastAsia="Times New Roman" w:hAnsi="Arial CYR" w:cs="Arial CYR"/>
                <w:sz w:val="20"/>
                <w:szCs w:val="20"/>
                <w:lang w:eastAsia="ru-RU"/>
              </w:rPr>
              <w:t>высш</w:t>
            </w:r>
            <w:proofErr w:type="spellEnd"/>
            <w:r w:rsidRPr="00745B67">
              <w:rPr>
                <w:rFonts w:ascii="Arial CYR" w:eastAsia="Times New Roman" w:hAnsi="Arial CYR" w:cs="Arial CYR"/>
                <w:sz w:val="20"/>
                <w:szCs w:val="20"/>
                <w:lang w:eastAsia="ru-RU"/>
              </w:rPr>
              <w:t>. проф. образования, обучающихся по спец. "Лечебное дело", "Медико-проф. дело" дисциплины "</w:t>
            </w:r>
            <w:proofErr w:type="spellStart"/>
            <w:r w:rsidRPr="00745B67">
              <w:rPr>
                <w:rFonts w:ascii="Arial CYR" w:eastAsia="Times New Roman" w:hAnsi="Arial CYR" w:cs="Arial CYR"/>
                <w:sz w:val="20"/>
                <w:szCs w:val="20"/>
                <w:lang w:eastAsia="ru-RU"/>
              </w:rPr>
              <w:t>Фтизиопульмонология</w:t>
            </w:r>
            <w:proofErr w:type="spellEnd"/>
            <w:r w:rsidRPr="00745B67">
              <w:rPr>
                <w:rFonts w:ascii="Arial CYR" w:eastAsia="Times New Roman" w:hAnsi="Arial CYR" w:cs="Arial CYR"/>
                <w:sz w:val="20"/>
                <w:szCs w:val="20"/>
                <w:lang w:eastAsia="ru-RU"/>
              </w:rPr>
              <w:t xml:space="preserve">" и по спец. "Педиатрия" </w:t>
            </w:r>
            <w:proofErr w:type="spellStart"/>
            <w:r w:rsidRPr="00745B67">
              <w:rPr>
                <w:rFonts w:ascii="Arial CYR" w:eastAsia="Times New Roman" w:hAnsi="Arial CYR" w:cs="Arial CYR"/>
                <w:sz w:val="20"/>
                <w:szCs w:val="20"/>
                <w:lang w:eastAsia="ru-RU"/>
              </w:rPr>
              <w:t>дисц</w:t>
            </w:r>
            <w:proofErr w:type="spellEnd"/>
            <w:r w:rsidRPr="00745B67">
              <w:rPr>
                <w:rFonts w:ascii="Arial CYR" w:eastAsia="Times New Roman" w:hAnsi="Arial CYR" w:cs="Arial CYR"/>
                <w:sz w:val="20"/>
                <w:szCs w:val="20"/>
                <w:lang w:eastAsia="ru-RU"/>
              </w:rPr>
              <w:t>. "</w:t>
            </w:r>
            <w:proofErr w:type="spellStart"/>
            <w:r w:rsidRPr="00745B67">
              <w:rPr>
                <w:rFonts w:ascii="Arial CYR" w:eastAsia="Times New Roman" w:hAnsi="Arial CYR" w:cs="Arial CYR"/>
                <w:sz w:val="20"/>
                <w:szCs w:val="20"/>
                <w:lang w:eastAsia="ru-RU"/>
              </w:rPr>
              <w:t>Фтизиопульмонология</w:t>
            </w:r>
            <w:proofErr w:type="spellEnd"/>
            <w:r w:rsidRPr="00745B67">
              <w:rPr>
                <w:rFonts w:ascii="Arial CYR" w:eastAsia="Times New Roman" w:hAnsi="Arial CYR" w:cs="Arial CYR"/>
                <w:sz w:val="20"/>
                <w:szCs w:val="20"/>
                <w:lang w:eastAsia="ru-RU"/>
              </w:rPr>
              <w:t xml:space="preserve"> и детский туберкулез" / М. И. Перельман, И. В. </w:t>
            </w:r>
            <w:proofErr w:type="spellStart"/>
            <w:r w:rsidRPr="00745B67">
              <w:rPr>
                <w:rFonts w:ascii="Arial CYR" w:eastAsia="Times New Roman" w:hAnsi="Arial CYR" w:cs="Arial CYR"/>
                <w:sz w:val="20"/>
                <w:szCs w:val="20"/>
                <w:lang w:eastAsia="ru-RU"/>
              </w:rPr>
              <w:t>Богадельникова</w:t>
            </w:r>
            <w:proofErr w:type="spellEnd"/>
            <w:r w:rsidRPr="00745B67">
              <w:rPr>
                <w:rFonts w:ascii="Arial CYR" w:eastAsia="Times New Roman" w:hAnsi="Arial CYR" w:cs="Arial CYR"/>
                <w:sz w:val="20"/>
                <w:szCs w:val="20"/>
                <w:lang w:eastAsia="ru-RU"/>
              </w:rPr>
              <w:t xml:space="preserve">. - 4-е изд., </w:t>
            </w:r>
            <w:proofErr w:type="spellStart"/>
            <w:r w:rsidRPr="00745B67">
              <w:rPr>
                <w:rFonts w:ascii="Arial CYR" w:eastAsia="Times New Roman" w:hAnsi="Arial CYR" w:cs="Arial CYR"/>
                <w:sz w:val="20"/>
                <w:szCs w:val="20"/>
                <w:lang w:eastAsia="ru-RU"/>
              </w:rPr>
              <w:t>перераб</w:t>
            </w:r>
            <w:proofErr w:type="spellEnd"/>
            <w:r w:rsidRPr="00745B67">
              <w:rPr>
                <w:rFonts w:ascii="Arial CYR" w:eastAsia="Times New Roman" w:hAnsi="Arial CYR" w:cs="Arial CYR"/>
                <w:sz w:val="20"/>
                <w:szCs w:val="20"/>
                <w:lang w:eastAsia="ru-RU"/>
              </w:rPr>
              <w:t xml:space="preserve">. и доп. - </w:t>
            </w:r>
            <w:proofErr w:type="gramStart"/>
            <w:r w:rsidRPr="00745B67">
              <w:rPr>
                <w:rFonts w:ascii="Arial CYR" w:eastAsia="Times New Roman" w:hAnsi="Arial CYR" w:cs="Arial CYR"/>
                <w:sz w:val="20"/>
                <w:szCs w:val="20"/>
                <w:lang w:eastAsia="ru-RU"/>
              </w:rPr>
              <w:t>М. :</w:t>
            </w:r>
            <w:proofErr w:type="gramEnd"/>
            <w:r w:rsidRPr="00745B67">
              <w:rPr>
                <w:rFonts w:ascii="Arial CYR" w:eastAsia="Times New Roman" w:hAnsi="Arial CYR" w:cs="Arial CYR"/>
                <w:sz w:val="20"/>
                <w:szCs w:val="20"/>
                <w:lang w:eastAsia="ru-RU"/>
              </w:rPr>
              <w:t xml:space="preserve"> </w:t>
            </w:r>
            <w:proofErr w:type="spellStart"/>
            <w:r w:rsidRPr="00745B67">
              <w:rPr>
                <w:rFonts w:ascii="Arial CYR" w:eastAsia="Times New Roman" w:hAnsi="Arial CYR" w:cs="Arial CYR"/>
                <w:sz w:val="20"/>
                <w:szCs w:val="20"/>
                <w:lang w:eastAsia="ru-RU"/>
              </w:rPr>
              <w:t>Гэотар</w:t>
            </w:r>
            <w:proofErr w:type="spellEnd"/>
            <w:r w:rsidRPr="00745B67">
              <w:rPr>
                <w:rFonts w:ascii="Arial CYR" w:eastAsia="Times New Roman" w:hAnsi="Arial CYR" w:cs="Arial CYR"/>
                <w:sz w:val="20"/>
                <w:szCs w:val="20"/>
                <w:lang w:eastAsia="ru-RU"/>
              </w:rPr>
              <w:t xml:space="preserve"> Медиа, 2010. - 445 с. </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sz w:val="20"/>
                <w:szCs w:val="20"/>
                <w:lang w:eastAsia="ru-RU"/>
              </w:rPr>
              <w:t>Экземпляры: всего:2 - ЧИТ(1), АБ(1)</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b/>
                <w:bCs/>
                <w:sz w:val="20"/>
                <w:szCs w:val="20"/>
                <w:lang w:eastAsia="ru-RU"/>
              </w:rPr>
              <w:t xml:space="preserve">Аннотация: </w:t>
            </w:r>
            <w:proofErr w:type="gramStart"/>
            <w:r w:rsidRPr="00745B67">
              <w:rPr>
                <w:rFonts w:ascii="Arial CYR" w:eastAsia="Times New Roman" w:hAnsi="Arial CYR" w:cs="Arial CYR"/>
                <w:sz w:val="20"/>
                <w:szCs w:val="20"/>
                <w:lang w:eastAsia="ru-RU"/>
              </w:rPr>
              <w:t>В</w:t>
            </w:r>
            <w:proofErr w:type="gramEnd"/>
            <w:r w:rsidRPr="00745B67">
              <w:rPr>
                <w:rFonts w:ascii="Arial CYR" w:eastAsia="Times New Roman" w:hAnsi="Arial CYR" w:cs="Arial CYR"/>
                <w:sz w:val="20"/>
                <w:szCs w:val="20"/>
                <w:lang w:eastAsia="ru-RU"/>
              </w:rPr>
              <w:t xml:space="preserve"> четвертом, переработанном и дополненном, издании учебника по фтизиатрии представлены современные данные об изменениях в эпидемиологии туберкулеза. В издании содержится информация о достижениях медицинской науки в диагностике, профилактике и лечении туберкулеза. Весь теоретический материал иллюстрирован, что значительно облегчает его восприятие и усвоение. Учебник соответствует новой программе для студентов медицинских вузов, утвержденной Министерством образования и науки и одобренной Министерством здравоохранения и социального развития Российской Федерации. На компакт-диске представлены тестовые задания для контроля полученных знаний. Учебник предназначен студентам медицинских вузов, а также может </w:t>
            </w:r>
            <w:r w:rsidRPr="00745B67">
              <w:rPr>
                <w:rFonts w:ascii="Arial CYR" w:eastAsia="Times New Roman" w:hAnsi="Arial CYR" w:cs="Arial CYR"/>
                <w:color w:val="FF0000"/>
                <w:sz w:val="20"/>
                <w:szCs w:val="20"/>
                <w:lang w:eastAsia="ru-RU"/>
              </w:rPr>
              <w:t>быть рекомендован для последипломного образования врачей, в частности, для врачей общей практики</w:t>
            </w:r>
            <w:r w:rsidRPr="00745B67">
              <w:rPr>
                <w:rFonts w:ascii="Arial CYR" w:eastAsia="Times New Roman" w:hAnsi="Arial CYR" w:cs="Arial CYR"/>
                <w:sz w:val="20"/>
                <w:szCs w:val="20"/>
                <w:lang w:eastAsia="ru-RU"/>
              </w:rPr>
              <w:t xml:space="preserve"> и семейных врачей.</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p w:rsidR="00745B67" w:rsidRPr="00745B67" w:rsidRDefault="00745B67" w:rsidP="00745B67">
            <w:pPr>
              <w:autoSpaceDE w:val="0"/>
              <w:autoSpaceDN w:val="0"/>
              <w:adjustRightInd w:val="0"/>
              <w:spacing w:after="0" w:line="240" w:lineRule="auto"/>
              <w:jc w:val="both"/>
              <w:rPr>
                <w:rFonts w:ascii="Arial CYR" w:eastAsia="Times New Roman" w:hAnsi="Arial CYR" w:cs="Arial CYR"/>
                <w:sz w:val="20"/>
                <w:szCs w:val="20"/>
                <w:lang w:eastAsia="ru-RU"/>
              </w:rPr>
            </w:pPr>
          </w:p>
        </w:tc>
      </w:tr>
      <w:tr w:rsidR="00745B67" w:rsidRPr="00745B67" w:rsidTr="004209B8">
        <w:trPr>
          <w:jc w:val="center"/>
        </w:trPr>
        <w:tc>
          <w:tcPr>
            <w:tcW w:w="567" w:type="dxa"/>
            <w:tcBorders>
              <w:top w:val="nil"/>
              <w:left w:val="nil"/>
              <w:bottom w:val="nil"/>
              <w:right w:val="nil"/>
            </w:tcBorders>
          </w:tcPr>
          <w:p w:rsidR="00745B67" w:rsidRPr="00745B67" w:rsidRDefault="00745B67" w:rsidP="00745B67">
            <w:pPr>
              <w:autoSpaceDE w:val="0"/>
              <w:autoSpaceDN w:val="0"/>
              <w:adjustRightInd w:val="0"/>
              <w:spacing w:after="0" w:line="240" w:lineRule="auto"/>
              <w:jc w:val="right"/>
              <w:rPr>
                <w:rFonts w:ascii="Arial CYR" w:eastAsia="Times New Roman" w:hAnsi="Arial CYR" w:cs="Arial CYR"/>
                <w:sz w:val="16"/>
                <w:szCs w:val="16"/>
                <w:lang w:eastAsia="ru-RU"/>
              </w:rPr>
            </w:pPr>
            <w:r w:rsidRPr="00745B67">
              <w:rPr>
                <w:rFonts w:ascii="Arial CYR" w:eastAsia="Times New Roman" w:hAnsi="Arial CYR" w:cs="Arial CYR"/>
                <w:b/>
                <w:bCs/>
                <w:sz w:val="16"/>
                <w:szCs w:val="16"/>
                <w:lang w:eastAsia="ru-RU"/>
              </w:rPr>
              <w:t xml:space="preserve">23. </w:t>
            </w:r>
          </w:p>
        </w:tc>
        <w:tc>
          <w:tcPr>
            <w:tcW w:w="1134"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b/>
                <w:bCs/>
                <w:sz w:val="20"/>
                <w:szCs w:val="20"/>
                <w:lang w:eastAsia="ru-RU"/>
              </w:rPr>
            </w:pPr>
            <w:r w:rsidRPr="00745B67">
              <w:rPr>
                <w:rFonts w:ascii="Arial CYR" w:eastAsia="Times New Roman" w:hAnsi="Arial CYR" w:cs="Arial CYR"/>
                <w:b/>
                <w:bCs/>
                <w:sz w:val="20"/>
                <w:szCs w:val="20"/>
                <w:lang w:eastAsia="ru-RU"/>
              </w:rPr>
              <w:t>к/19785</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tc>
        <w:tc>
          <w:tcPr>
            <w:tcW w:w="7833"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roofErr w:type="spellStart"/>
            <w:r w:rsidRPr="00745B67">
              <w:rPr>
                <w:rFonts w:ascii="Arial CYR" w:eastAsia="Times New Roman" w:hAnsi="Arial CYR" w:cs="Arial CYR"/>
                <w:b/>
                <w:bCs/>
                <w:sz w:val="20"/>
                <w:szCs w:val="20"/>
                <w:lang w:eastAsia="ru-RU"/>
              </w:rPr>
              <w:t>Плавинский</w:t>
            </w:r>
            <w:proofErr w:type="spellEnd"/>
            <w:r w:rsidRPr="00745B67">
              <w:rPr>
                <w:rFonts w:ascii="Arial CYR" w:eastAsia="Times New Roman" w:hAnsi="Arial CYR" w:cs="Arial CYR"/>
                <w:b/>
                <w:bCs/>
                <w:sz w:val="20"/>
                <w:szCs w:val="20"/>
                <w:lang w:eastAsia="ru-RU"/>
              </w:rPr>
              <w:t>, С. Л.</w:t>
            </w:r>
            <w:r w:rsidRPr="00745B67">
              <w:rPr>
                <w:rFonts w:ascii="Arial CYR" w:eastAsia="Times New Roman" w:hAnsi="Arial CYR" w:cs="Arial CYR"/>
                <w:sz w:val="20"/>
                <w:szCs w:val="20"/>
                <w:lang w:eastAsia="ru-RU"/>
              </w:rPr>
              <w:t xml:space="preserve"> Мероприятия по усилению приверженности </w:t>
            </w:r>
            <w:proofErr w:type="gramStart"/>
            <w:r w:rsidRPr="00745B67">
              <w:rPr>
                <w:rFonts w:ascii="Arial CYR" w:eastAsia="Times New Roman" w:hAnsi="Arial CYR" w:cs="Arial CYR"/>
                <w:sz w:val="20"/>
                <w:szCs w:val="20"/>
                <w:lang w:eastAsia="ru-RU"/>
              </w:rPr>
              <w:t>терапии :</w:t>
            </w:r>
            <w:proofErr w:type="gramEnd"/>
            <w:r w:rsidRPr="00745B67">
              <w:rPr>
                <w:rFonts w:ascii="Arial CYR" w:eastAsia="Times New Roman" w:hAnsi="Arial CYR" w:cs="Arial CYR"/>
                <w:sz w:val="20"/>
                <w:szCs w:val="20"/>
                <w:lang w:eastAsia="ru-RU"/>
              </w:rPr>
              <w:t xml:space="preserve"> обзор литературы / С. Л. </w:t>
            </w:r>
            <w:proofErr w:type="spellStart"/>
            <w:r w:rsidRPr="00745B67">
              <w:rPr>
                <w:rFonts w:ascii="Arial CYR" w:eastAsia="Times New Roman" w:hAnsi="Arial CYR" w:cs="Arial CYR"/>
                <w:sz w:val="20"/>
                <w:szCs w:val="20"/>
                <w:lang w:eastAsia="ru-RU"/>
              </w:rPr>
              <w:t>Плавинский</w:t>
            </w:r>
            <w:proofErr w:type="spellEnd"/>
            <w:r w:rsidRPr="00745B67">
              <w:rPr>
                <w:rFonts w:ascii="Arial CYR" w:eastAsia="Times New Roman" w:hAnsi="Arial CYR" w:cs="Arial CYR"/>
                <w:sz w:val="20"/>
                <w:szCs w:val="20"/>
                <w:lang w:eastAsia="ru-RU"/>
              </w:rPr>
              <w:t xml:space="preserve">. - </w:t>
            </w:r>
            <w:proofErr w:type="gramStart"/>
            <w:r w:rsidRPr="00745B67">
              <w:rPr>
                <w:rFonts w:ascii="Arial CYR" w:eastAsia="Times New Roman" w:hAnsi="Arial CYR" w:cs="Arial CYR"/>
                <w:sz w:val="20"/>
                <w:szCs w:val="20"/>
                <w:lang w:eastAsia="ru-RU"/>
              </w:rPr>
              <w:t>М. :</w:t>
            </w:r>
            <w:proofErr w:type="gramEnd"/>
            <w:r w:rsidRPr="00745B67">
              <w:rPr>
                <w:rFonts w:ascii="Arial CYR" w:eastAsia="Times New Roman" w:hAnsi="Arial CYR" w:cs="Arial CYR"/>
                <w:sz w:val="20"/>
                <w:szCs w:val="20"/>
                <w:lang w:eastAsia="ru-RU"/>
              </w:rPr>
              <w:t xml:space="preserve"> Акварель, 2010. - 48 </w:t>
            </w:r>
            <w:proofErr w:type="gramStart"/>
            <w:r w:rsidRPr="00745B67">
              <w:rPr>
                <w:rFonts w:ascii="Arial CYR" w:eastAsia="Times New Roman" w:hAnsi="Arial CYR" w:cs="Arial CYR"/>
                <w:sz w:val="20"/>
                <w:szCs w:val="20"/>
                <w:lang w:eastAsia="ru-RU"/>
              </w:rPr>
              <w:t>с. :</w:t>
            </w:r>
            <w:proofErr w:type="gramEnd"/>
            <w:r w:rsidRPr="00745B67">
              <w:rPr>
                <w:rFonts w:ascii="Arial CYR" w:eastAsia="Times New Roman" w:hAnsi="Arial CYR" w:cs="Arial CYR"/>
                <w:sz w:val="20"/>
                <w:szCs w:val="20"/>
                <w:lang w:eastAsia="ru-RU"/>
              </w:rPr>
              <w:t xml:space="preserve"> табл. - (Библиотека ОИЗ). </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sz w:val="20"/>
                <w:szCs w:val="20"/>
                <w:lang w:eastAsia="ru-RU"/>
              </w:rPr>
              <w:t>Экземпляры: всего:3 - ЧИТ(1), АБ(2)</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b/>
                <w:bCs/>
                <w:sz w:val="20"/>
                <w:szCs w:val="20"/>
                <w:lang w:eastAsia="ru-RU"/>
              </w:rPr>
              <w:t xml:space="preserve">Аннотация: </w:t>
            </w:r>
            <w:r w:rsidRPr="00745B67">
              <w:rPr>
                <w:rFonts w:ascii="Arial CYR" w:eastAsia="Times New Roman" w:hAnsi="Arial CYR" w:cs="Arial CYR"/>
                <w:sz w:val="20"/>
                <w:szCs w:val="20"/>
                <w:lang w:eastAsia="ru-RU"/>
              </w:rPr>
              <w:t xml:space="preserve">Данный обзор литературы содержит анализ публикаций, посвященных экспериментальным исследованиям по усилению приверженности терапии в различных областях медицины. Всего проанализировано 1002 </w:t>
            </w:r>
            <w:r w:rsidRPr="00745B67">
              <w:rPr>
                <w:rFonts w:ascii="Arial CYR" w:eastAsia="Times New Roman" w:hAnsi="Arial CYR" w:cs="Arial CYR"/>
                <w:sz w:val="20"/>
                <w:szCs w:val="20"/>
                <w:lang w:eastAsia="ru-RU"/>
              </w:rPr>
              <w:lastRenderedPageBreak/>
              <w:t xml:space="preserve">источника, особое внимание уделено наиболее длительным исследованиям (более 12 месяцев), исследованиям усиления приверженности терапии в области лечения ВИЧ-инфекции, фтизиатрии и наркологии. Данные 72 </w:t>
            </w:r>
            <w:proofErr w:type="spellStart"/>
            <w:r w:rsidRPr="00745B67">
              <w:rPr>
                <w:rFonts w:ascii="Arial CYR" w:eastAsia="Times New Roman" w:hAnsi="Arial CYR" w:cs="Arial CYR"/>
                <w:sz w:val="20"/>
                <w:szCs w:val="20"/>
                <w:lang w:eastAsia="ru-RU"/>
              </w:rPr>
              <w:t>неэкспериментальных</w:t>
            </w:r>
            <w:proofErr w:type="spellEnd"/>
            <w:r w:rsidRPr="00745B67">
              <w:rPr>
                <w:rFonts w:ascii="Arial CYR" w:eastAsia="Times New Roman" w:hAnsi="Arial CYR" w:cs="Arial CYR"/>
                <w:sz w:val="20"/>
                <w:szCs w:val="20"/>
                <w:lang w:eastAsia="ru-RU"/>
              </w:rPr>
              <w:t xml:space="preserve"> исследований показывают, что на пути обеспечения приверженности терапии стоит ряд барьеров, основными из которых являются страх раскрытия ВИЧ-статуса, депрессия, забывчивость, наличие побочных эффектов, сложные режимы приема препаратов, несовпадение режима приема медикаментов со стилем жизни и отсутствие доверия к медперсоналу. При анализе экспериментальных исследований установлено, что эффективными являются мероприятия, направленные на использование различных стимулов для следования рекомендациям. Кроме того, эффективными являются организационные мероприятия, направленные на напоминание о необходимости приема медикаментов. Отсутствие достаточно длительных исследований в области лечения хронических заболеваний указывает на то, что область усиления приверженности терапии требует дальнейших научных исследований для выявления наиболее эффективных в долгосрочном плане методик, однако имеющиеся данные позволяют определить основные направления деятельности по усилению приверженности терапии.  Публикация предназначена для врачей обшей практики, инфекционистов, фтизиатров и специалистов по ВИЧ-инфекции.</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sz w:val="20"/>
                <w:szCs w:val="20"/>
                <w:lang w:eastAsia="ru-RU"/>
              </w:rPr>
              <w:t>.</w:t>
            </w:r>
          </w:p>
        </w:tc>
      </w:tr>
      <w:tr w:rsidR="00745B67" w:rsidRPr="00745B67" w:rsidTr="004209B8">
        <w:trPr>
          <w:jc w:val="center"/>
        </w:trPr>
        <w:tc>
          <w:tcPr>
            <w:tcW w:w="567" w:type="dxa"/>
            <w:tcBorders>
              <w:top w:val="nil"/>
              <w:left w:val="nil"/>
              <w:bottom w:val="nil"/>
              <w:right w:val="nil"/>
            </w:tcBorders>
          </w:tcPr>
          <w:p w:rsidR="00745B67" w:rsidRPr="00745B67" w:rsidRDefault="00745B67" w:rsidP="00745B67">
            <w:pPr>
              <w:autoSpaceDE w:val="0"/>
              <w:autoSpaceDN w:val="0"/>
              <w:adjustRightInd w:val="0"/>
              <w:spacing w:after="0" w:line="240" w:lineRule="auto"/>
              <w:jc w:val="right"/>
              <w:rPr>
                <w:rFonts w:ascii="Arial CYR" w:eastAsia="Times New Roman" w:hAnsi="Arial CYR" w:cs="Arial CYR"/>
                <w:sz w:val="16"/>
                <w:szCs w:val="16"/>
                <w:lang w:eastAsia="ru-RU"/>
              </w:rPr>
            </w:pPr>
            <w:r w:rsidRPr="00745B67">
              <w:rPr>
                <w:rFonts w:ascii="Arial CYR" w:eastAsia="Times New Roman" w:hAnsi="Arial CYR" w:cs="Arial CYR"/>
                <w:b/>
                <w:bCs/>
                <w:sz w:val="16"/>
                <w:szCs w:val="16"/>
                <w:lang w:eastAsia="ru-RU"/>
              </w:rPr>
              <w:lastRenderedPageBreak/>
              <w:t xml:space="preserve">24. </w:t>
            </w:r>
          </w:p>
        </w:tc>
        <w:tc>
          <w:tcPr>
            <w:tcW w:w="1134"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b/>
                <w:bCs/>
                <w:sz w:val="20"/>
                <w:szCs w:val="20"/>
                <w:lang w:eastAsia="ru-RU"/>
              </w:rPr>
            </w:pPr>
            <w:r w:rsidRPr="00745B67">
              <w:rPr>
                <w:rFonts w:ascii="Arial CYR" w:eastAsia="Times New Roman" w:hAnsi="Arial CYR" w:cs="Arial CYR"/>
                <w:b/>
                <w:bCs/>
                <w:sz w:val="20"/>
                <w:szCs w:val="20"/>
                <w:lang w:eastAsia="ru-RU"/>
              </w:rPr>
              <w:t>к/20392</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tc>
        <w:tc>
          <w:tcPr>
            <w:tcW w:w="7833"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b/>
                <w:bCs/>
                <w:sz w:val="20"/>
                <w:szCs w:val="20"/>
                <w:lang w:eastAsia="ru-RU"/>
              </w:rPr>
              <w:t xml:space="preserve">Пути развития </w:t>
            </w:r>
            <w:proofErr w:type="spellStart"/>
            <w:r w:rsidRPr="00745B67">
              <w:rPr>
                <w:rFonts w:ascii="Arial CYR" w:eastAsia="Times New Roman" w:hAnsi="Arial CYR" w:cs="Arial CYR"/>
                <w:b/>
                <w:bCs/>
                <w:sz w:val="20"/>
                <w:szCs w:val="20"/>
                <w:lang w:eastAsia="ru-RU"/>
              </w:rPr>
              <w:t>онко</w:t>
            </w:r>
            <w:proofErr w:type="spellEnd"/>
            <w:r w:rsidRPr="00745B67">
              <w:rPr>
                <w:rFonts w:ascii="Arial CYR" w:eastAsia="Times New Roman" w:hAnsi="Arial CYR" w:cs="Arial CYR"/>
                <w:b/>
                <w:bCs/>
                <w:sz w:val="20"/>
                <w:szCs w:val="20"/>
                <w:lang w:eastAsia="ru-RU"/>
              </w:rPr>
              <w:t>-,</w:t>
            </w:r>
            <w:r w:rsidRPr="00745B67">
              <w:rPr>
                <w:rFonts w:ascii="Arial CYR" w:eastAsia="Times New Roman" w:hAnsi="Arial CYR" w:cs="Arial CYR"/>
                <w:sz w:val="20"/>
                <w:szCs w:val="20"/>
                <w:lang w:eastAsia="ru-RU"/>
              </w:rPr>
              <w:t xml:space="preserve"> </w:t>
            </w:r>
            <w:proofErr w:type="spellStart"/>
            <w:r w:rsidRPr="00745B67">
              <w:rPr>
                <w:rFonts w:ascii="Arial CYR" w:eastAsia="Times New Roman" w:hAnsi="Arial CYR" w:cs="Arial CYR"/>
                <w:sz w:val="20"/>
                <w:szCs w:val="20"/>
                <w:lang w:eastAsia="ru-RU"/>
              </w:rPr>
              <w:t>фтизио</w:t>
            </w:r>
            <w:proofErr w:type="spellEnd"/>
            <w:r w:rsidRPr="00745B67">
              <w:rPr>
                <w:rFonts w:ascii="Arial CYR" w:eastAsia="Times New Roman" w:hAnsi="Arial CYR" w:cs="Arial CYR"/>
                <w:sz w:val="20"/>
                <w:szCs w:val="20"/>
                <w:lang w:eastAsia="ru-RU"/>
              </w:rPr>
              <w:t xml:space="preserve">-, пульмонологической службы в регионах Российской </w:t>
            </w:r>
            <w:proofErr w:type="gramStart"/>
            <w:r w:rsidRPr="00745B67">
              <w:rPr>
                <w:rFonts w:ascii="Arial CYR" w:eastAsia="Times New Roman" w:hAnsi="Arial CYR" w:cs="Arial CYR"/>
                <w:sz w:val="20"/>
                <w:szCs w:val="20"/>
                <w:lang w:eastAsia="ru-RU"/>
              </w:rPr>
              <w:t>Федерации :</w:t>
            </w:r>
            <w:proofErr w:type="gramEnd"/>
            <w:r w:rsidRPr="00745B67">
              <w:rPr>
                <w:rFonts w:ascii="Arial CYR" w:eastAsia="Times New Roman" w:hAnsi="Arial CYR" w:cs="Arial CYR"/>
                <w:sz w:val="20"/>
                <w:szCs w:val="20"/>
                <w:lang w:eastAsia="ru-RU"/>
              </w:rPr>
              <w:t xml:space="preserve"> материалы межрегиональной науч.-</w:t>
            </w:r>
            <w:proofErr w:type="spellStart"/>
            <w:r w:rsidRPr="00745B67">
              <w:rPr>
                <w:rFonts w:ascii="Arial CYR" w:eastAsia="Times New Roman" w:hAnsi="Arial CYR" w:cs="Arial CYR"/>
                <w:sz w:val="20"/>
                <w:szCs w:val="20"/>
                <w:lang w:eastAsia="ru-RU"/>
              </w:rPr>
              <w:t>практ</w:t>
            </w:r>
            <w:proofErr w:type="spellEnd"/>
            <w:r w:rsidRPr="00745B67">
              <w:rPr>
                <w:rFonts w:ascii="Arial CYR" w:eastAsia="Times New Roman" w:hAnsi="Arial CYR" w:cs="Arial CYR"/>
                <w:sz w:val="20"/>
                <w:szCs w:val="20"/>
                <w:lang w:eastAsia="ru-RU"/>
              </w:rPr>
              <w:t xml:space="preserve">. </w:t>
            </w:r>
            <w:proofErr w:type="spellStart"/>
            <w:r w:rsidRPr="00745B67">
              <w:rPr>
                <w:rFonts w:ascii="Arial CYR" w:eastAsia="Times New Roman" w:hAnsi="Arial CYR" w:cs="Arial CYR"/>
                <w:sz w:val="20"/>
                <w:szCs w:val="20"/>
                <w:lang w:eastAsia="ru-RU"/>
              </w:rPr>
              <w:t>конф</w:t>
            </w:r>
            <w:proofErr w:type="spellEnd"/>
            <w:r w:rsidRPr="00745B67">
              <w:rPr>
                <w:rFonts w:ascii="Arial CYR" w:eastAsia="Times New Roman" w:hAnsi="Arial CYR" w:cs="Arial CYR"/>
                <w:sz w:val="20"/>
                <w:szCs w:val="20"/>
                <w:lang w:eastAsia="ru-RU"/>
              </w:rPr>
              <w:t xml:space="preserve">. / Министерство здравоохранения Челябинской области, Ассоциация онкологов РФ, Челябинский окружной клинический онкологический диспансер - Уральская клиническая база ФГУ, "Российский научный центр </w:t>
            </w:r>
            <w:proofErr w:type="spellStart"/>
            <w:r w:rsidRPr="00745B67">
              <w:rPr>
                <w:rFonts w:ascii="Arial CYR" w:eastAsia="Times New Roman" w:hAnsi="Arial CYR" w:cs="Arial CYR"/>
                <w:sz w:val="20"/>
                <w:szCs w:val="20"/>
                <w:lang w:eastAsia="ru-RU"/>
              </w:rPr>
              <w:t>рентгенорадиологии</w:t>
            </w:r>
            <w:proofErr w:type="spellEnd"/>
            <w:r w:rsidRPr="00745B67">
              <w:rPr>
                <w:rFonts w:ascii="Arial CYR" w:eastAsia="Times New Roman" w:hAnsi="Arial CYR" w:cs="Arial CYR"/>
                <w:sz w:val="20"/>
                <w:szCs w:val="20"/>
                <w:lang w:eastAsia="ru-RU"/>
              </w:rPr>
              <w:t xml:space="preserve"> </w:t>
            </w:r>
            <w:proofErr w:type="spellStart"/>
            <w:r w:rsidRPr="00745B67">
              <w:rPr>
                <w:rFonts w:ascii="Arial CYR" w:eastAsia="Times New Roman" w:hAnsi="Arial CYR" w:cs="Arial CYR"/>
                <w:sz w:val="20"/>
                <w:szCs w:val="20"/>
                <w:lang w:eastAsia="ru-RU"/>
              </w:rPr>
              <w:t>Росмедтехнологий</w:t>
            </w:r>
            <w:proofErr w:type="spellEnd"/>
            <w:r w:rsidRPr="00745B67">
              <w:rPr>
                <w:rFonts w:ascii="Arial CYR" w:eastAsia="Times New Roman" w:hAnsi="Arial CYR" w:cs="Arial CYR"/>
                <w:sz w:val="20"/>
                <w:szCs w:val="20"/>
                <w:lang w:eastAsia="ru-RU"/>
              </w:rPr>
              <w:t xml:space="preserve">", ГОУ ВПО "Челябинская государственная медицинская академия </w:t>
            </w:r>
            <w:proofErr w:type="spellStart"/>
            <w:r w:rsidRPr="00745B67">
              <w:rPr>
                <w:rFonts w:ascii="Arial CYR" w:eastAsia="Times New Roman" w:hAnsi="Arial CYR" w:cs="Arial CYR"/>
                <w:sz w:val="20"/>
                <w:szCs w:val="20"/>
                <w:lang w:eastAsia="ru-RU"/>
              </w:rPr>
              <w:t>Росздрава</w:t>
            </w:r>
            <w:proofErr w:type="spellEnd"/>
            <w:proofErr w:type="gramStart"/>
            <w:r w:rsidRPr="00745B67">
              <w:rPr>
                <w:rFonts w:ascii="Arial CYR" w:eastAsia="Times New Roman" w:hAnsi="Arial CYR" w:cs="Arial CYR"/>
                <w:sz w:val="20"/>
                <w:szCs w:val="20"/>
                <w:lang w:eastAsia="ru-RU"/>
              </w:rPr>
              <w:t>" ;</w:t>
            </w:r>
            <w:proofErr w:type="gramEnd"/>
            <w:r w:rsidRPr="00745B67">
              <w:rPr>
                <w:rFonts w:ascii="Arial CYR" w:eastAsia="Times New Roman" w:hAnsi="Arial CYR" w:cs="Arial CYR"/>
                <w:sz w:val="20"/>
                <w:szCs w:val="20"/>
                <w:lang w:eastAsia="ru-RU"/>
              </w:rPr>
              <w:t xml:space="preserve"> ред. А. В. Важенин. - </w:t>
            </w:r>
            <w:proofErr w:type="gramStart"/>
            <w:r w:rsidRPr="00745B67">
              <w:rPr>
                <w:rFonts w:ascii="Arial CYR" w:eastAsia="Times New Roman" w:hAnsi="Arial CYR" w:cs="Arial CYR"/>
                <w:sz w:val="20"/>
                <w:szCs w:val="20"/>
                <w:lang w:eastAsia="ru-RU"/>
              </w:rPr>
              <w:t>Челябинск :</w:t>
            </w:r>
            <w:proofErr w:type="gramEnd"/>
            <w:r w:rsidRPr="00745B67">
              <w:rPr>
                <w:rFonts w:ascii="Arial CYR" w:eastAsia="Times New Roman" w:hAnsi="Arial CYR" w:cs="Arial CYR"/>
                <w:sz w:val="20"/>
                <w:szCs w:val="20"/>
                <w:lang w:eastAsia="ru-RU"/>
              </w:rPr>
              <w:t xml:space="preserve"> Иероглиф, 2010. - 122 с. </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sz w:val="20"/>
                <w:szCs w:val="20"/>
                <w:lang w:eastAsia="ru-RU"/>
              </w:rPr>
              <w:t>Экземпляры: всего:1 - ЧИТ(1).</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tc>
      </w:tr>
      <w:tr w:rsidR="00745B67" w:rsidRPr="00745B67" w:rsidTr="004209B8">
        <w:trPr>
          <w:jc w:val="center"/>
        </w:trPr>
        <w:tc>
          <w:tcPr>
            <w:tcW w:w="567" w:type="dxa"/>
            <w:tcBorders>
              <w:top w:val="nil"/>
              <w:left w:val="nil"/>
              <w:bottom w:val="nil"/>
              <w:right w:val="nil"/>
            </w:tcBorders>
          </w:tcPr>
          <w:p w:rsidR="00745B67" w:rsidRPr="00745B67" w:rsidRDefault="00745B67" w:rsidP="00745B67">
            <w:pPr>
              <w:autoSpaceDE w:val="0"/>
              <w:autoSpaceDN w:val="0"/>
              <w:adjustRightInd w:val="0"/>
              <w:spacing w:after="0" w:line="240" w:lineRule="auto"/>
              <w:jc w:val="right"/>
              <w:rPr>
                <w:rFonts w:ascii="Arial CYR" w:eastAsia="Times New Roman" w:hAnsi="Arial CYR" w:cs="Arial CYR"/>
                <w:sz w:val="16"/>
                <w:szCs w:val="16"/>
                <w:lang w:eastAsia="ru-RU"/>
              </w:rPr>
            </w:pPr>
            <w:r w:rsidRPr="00745B67">
              <w:rPr>
                <w:rFonts w:ascii="Arial CYR" w:eastAsia="Times New Roman" w:hAnsi="Arial CYR" w:cs="Arial CYR"/>
                <w:b/>
                <w:bCs/>
                <w:sz w:val="16"/>
                <w:szCs w:val="16"/>
                <w:lang w:eastAsia="ru-RU"/>
              </w:rPr>
              <w:t xml:space="preserve">25. </w:t>
            </w:r>
          </w:p>
        </w:tc>
        <w:tc>
          <w:tcPr>
            <w:tcW w:w="1134"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b/>
                <w:bCs/>
                <w:sz w:val="20"/>
                <w:szCs w:val="20"/>
                <w:lang w:eastAsia="ru-RU"/>
              </w:rPr>
            </w:pPr>
            <w:r w:rsidRPr="00745B67">
              <w:rPr>
                <w:rFonts w:ascii="Arial CYR" w:eastAsia="Times New Roman" w:hAnsi="Arial CYR" w:cs="Arial CYR"/>
                <w:b/>
                <w:bCs/>
                <w:sz w:val="20"/>
                <w:szCs w:val="20"/>
                <w:lang w:eastAsia="ru-RU"/>
              </w:rPr>
              <w:t>к/18750</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tc>
        <w:tc>
          <w:tcPr>
            <w:tcW w:w="7833"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b/>
                <w:bCs/>
                <w:sz w:val="20"/>
                <w:szCs w:val="20"/>
                <w:lang w:eastAsia="ru-RU"/>
              </w:rPr>
              <w:t>Справочник медицинских терминов</w:t>
            </w:r>
            <w:r w:rsidRPr="00745B67">
              <w:rPr>
                <w:rFonts w:ascii="Arial CYR" w:eastAsia="Times New Roman" w:hAnsi="Arial CYR" w:cs="Arial CYR"/>
                <w:sz w:val="20"/>
                <w:szCs w:val="20"/>
                <w:lang w:eastAsia="ru-RU"/>
              </w:rPr>
              <w:t xml:space="preserve"> по </w:t>
            </w:r>
            <w:proofErr w:type="gramStart"/>
            <w:r w:rsidRPr="00745B67">
              <w:rPr>
                <w:rFonts w:ascii="Arial CYR" w:eastAsia="Times New Roman" w:hAnsi="Arial CYR" w:cs="Arial CYR"/>
                <w:sz w:val="20"/>
                <w:szCs w:val="20"/>
                <w:lang w:eastAsia="ru-RU"/>
              </w:rPr>
              <w:t>фтизиатрии :</w:t>
            </w:r>
            <w:proofErr w:type="gramEnd"/>
            <w:r w:rsidRPr="00745B67">
              <w:rPr>
                <w:rFonts w:ascii="Arial CYR" w:eastAsia="Times New Roman" w:hAnsi="Arial CYR" w:cs="Arial CYR"/>
                <w:sz w:val="20"/>
                <w:szCs w:val="20"/>
                <w:lang w:eastAsia="ru-RU"/>
              </w:rPr>
              <w:t xml:space="preserve"> справочное издание / </w:t>
            </w:r>
            <w:proofErr w:type="spellStart"/>
            <w:r w:rsidRPr="00745B67">
              <w:rPr>
                <w:rFonts w:ascii="Arial CYR" w:eastAsia="Times New Roman" w:hAnsi="Arial CYR" w:cs="Arial CYR"/>
                <w:sz w:val="20"/>
                <w:szCs w:val="20"/>
                <w:lang w:eastAsia="ru-RU"/>
              </w:rPr>
              <w:t>Башк</w:t>
            </w:r>
            <w:proofErr w:type="spellEnd"/>
            <w:r w:rsidRPr="00745B67">
              <w:rPr>
                <w:rFonts w:ascii="Arial CYR" w:eastAsia="Times New Roman" w:hAnsi="Arial CYR" w:cs="Arial CYR"/>
                <w:sz w:val="20"/>
                <w:szCs w:val="20"/>
                <w:lang w:eastAsia="ru-RU"/>
              </w:rPr>
              <w:t xml:space="preserve">. гос. мед. ун-т ; сост. Р. К. </w:t>
            </w:r>
            <w:proofErr w:type="spellStart"/>
            <w:r w:rsidRPr="00745B67">
              <w:rPr>
                <w:rFonts w:ascii="Arial CYR" w:eastAsia="Times New Roman" w:hAnsi="Arial CYR" w:cs="Arial CYR"/>
                <w:sz w:val="20"/>
                <w:szCs w:val="20"/>
                <w:lang w:eastAsia="ru-RU"/>
              </w:rPr>
              <w:t>Ягафарова</w:t>
            </w:r>
            <w:proofErr w:type="spellEnd"/>
            <w:r w:rsidRPr="00745B67">
              <w:rPr>
                <w:rFonts w:ascii="Arial CYR" w:eastAsia="Times New Roman" w:hAnsi="Arial CYR" w:cs="Arial CYR"/>
                <w:sz w:val="20"/>
                <w:szCs w:val="20"/>
                <w:lang w:eastAsia="ru-RU"/>
              </w:rPr>
              <w:t xml:space="preserve"> [и др.]. - </w:t>
            </w:r>
            <w:proofErr w:type="gramStart"/>
            <w:r w:rsidRPr="00745B67">
              <w:rPr>
                <w:rFonts w:ascii="Arial CYR" w:eastAsia="Times New Roman" w:hAnsi="Arial CYR" w:cs="Arial CYR"/>
                <w:sz w:val="20"/>
                <w:szCs w:val="20"/>
                <w:lang w:eastAsia="ru-RU"/>
              </w:rPr>
              <w:t>Уфа :</w:t>
            </w:r>
            <w:proofErr w:type="gramEnd"/>
            <w:r w:rsidRPr="00745B67">
              <w:rPr>
                <w:rFonts w:ascii="Arial CYR" w:eastAsia="Times New Roman" w:hAnsi="Arial CYR" w:cs="Arial CYR"/>
                <w:sz w:val="20"/>
                <w:szCs w:val="20"/>
                <w:lang w:eastAsia="ru-RU"/>
              </w:rPr>
              <w:t xml:space="preserve"> БГМУ, 2010. - 128 с. – </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sz w:val="20"/>
                <w:szCs w:val="20"/>
                <w:lang w:eastAsia="ru-RU"/>
              </w:rPr>
              <w:t>Экземпляры: всего:20 - ЧИТ(1), АБ(2), ЧИТ1(10), ЧИТ2(7)</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b/>
                <w:bCs/>
                <w:sz w:val="20"/>
                <w:szCs w:val="20"/>
                <w:lang w:eastAsia="ru-RU"/>
              </w:rPr>
              <w:t xml:space="preserve">Аннотация: </w:t>
            </w:r>
            <w:r w:rsidRPr="00745B67">
              <w:rPr>
                <w:rFonts w:ascii="Arial CYR" w:eastAsia="Times New Roman" w:hAnsi="Arial CYR" w:cs="Arial CYR"/>
                <w:sz w:val="20"/>
                <w:szCs w:val="20"/>
                <w:lang w:eastAsia="ru-RU"/>
              </w:rPr>
              <w:t xml:space="preserve">Настоящее справочное издание является ценным дополнением к основной литературе, содержит данные по эпидемиологии, клиническим формам туберкулеза и стандартам лечения различных форм туберкулеза, в том числе внелегочного. Предназначен для студентов, врачей-интернов и </w:t>
            </w:r>
            <w:r w:rsidRPr="00745B67">
              <w:rPr>
                <w:rFonts w:ascii="Arial CYR" w:eastAsia="Times New Roman" w:hAnsi="Arial CYR" w:cs="Arial CYR"/>
                <w:color w:val="FF0000"/>
                <w:sz w:val="20"/>
                <w:szCs w:val="20"/>
                <w:lang w:eastAsia="ru-RU"/>
              </w:rPr>
              <w:t>клинических ординаторов, занимающихся проблемами фтизиатрии, пульмонологии, эпидемиологии</w:t>
            </w:r>
            <w:r w:rsidRPr="00745B67">
              <w:rPr>
                <w:rFonts w:ascii="Arial CYR" w:eastAsia="Times New Roman" w:hAnsi="Arial CYR" w:cs="Arial CYR"/>
                <w:sz w:val="20"/>
                <w:szCs w:val="20"/>
                <w:lang w:eastAsia="ru-RU"/>
              </w:rPr>
              <w:t xml:space="preserve"> инфекционных болезней.</w:t>
            </w:r>
          </w:p>
          <w:p w:rsidR="00745B67" w:rsidRPr="00745B67" w:rsidRDefault="00745B67" w:rsidP="00745B67">
            <w:pPr>
              <w:autoSpaceDE w:val="0"/>
              <w:autoSpaceDN w:val="0"/>
              <w:adjustRightInd w:val="0"/>
              <w:spacing w:after="0" w:line="240" w:lineRule="auto"/>
              <w:jc w:val="both"/>
              <w:rPr>
                <w:rFonts w:ascii="Arial CYR" w:eastAsia="Times New Roman" w:hAnsi="Arial CYR" w:cs="Arial CYR"/>
                <w:sz w:val="20"/>
                <w:szCs w:val="20"/>
                <w:lang w:eastAsia="ru-RU"/>
              </w:rPr>
            </w:pPr>
          </w:p>
        </w:tc>
      </w:tr>
      <w:tr w:rsidR="00745B67" w:rsidRPr="00745B67" w:rsidTr="004209B8">
        <w:trPr>
          <w:jc w:val="center"/>
        </w:trPr>
        <w:tc>
          <w:tcPr>
            <w:tcW w:w="567" w:type="dxa"/>
            <w:tcBorders>
              <w:top w:val="nil"/>
              <w:left w:val="nil"/>
              <w:bottom w:val="nil"/>
              <w:right w:val="nil"/>
            </w:tcBorders>
          </w:tcPr>
          <w:p w:rsidR="00745B67" w:rsidRPr="00745B67" w:rsidRDefault="00745B67" w:rsidP="00745B67">
            <w:pPr>
              <w:autoSpaceDE w:val="0"/>
              <w:autoSpaceDN w:val="0"/>
              <w:adjustRightInd w:val="0"/>
              <w:spacing w:after="0" w:line="240" w:lineRule="auto"/>
              <w:jc w:val="right"/>
              <w:rPr>
                <w:rFonts w:ascii="Arial CYR" w:eastAsia="Times New Roman" w:hAnsi="Arial CYR" w:cs="Arial CYR"/>
                <w:sz w:val="16"/>
                <w:szCs w:val="16"/>
                <w:lang w:eastAsia="ru-RU"/>
              </w:rPr>
            </w:pPr>
            <w:r w:rsidRPr="00745B67">
              <w:rPr>
                <w:rFonts w:ascii="Arial CYR" w:eastAsia="Times New Roman" w:hAnsi="Arial CYR" w:cs="Arial CYR"/>
                <w:b/>
                <w:bCs/>
                <w:sz w:val="16"/>
                <w:szCs w:val="16"/>
                <w:lang w:eastAsia="ru-RU"/>
              </w:rPr>
              <w:t xml:space="preserve">26. </w:t>
            </w:r>
          </w:p>
        </w:tc>
        <w:tc>
          <w:tcPr>
            <w:tcW w:w="1134"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b/>
                <w:bCs/>
                <w:sz w:val="20"/>
                <w:szCs w:val="20"/>
                <w:lang w:eastAsia="ru-RU"/>
              </w:rPr>
            </w:pPr>
            <w:r w:rsidRPr="00745B67">
              <w:rPr>
                <w:rFonts w:ascii="Arial CYR" w:eastAsia="Times New Roman" w:hAnsi="Arial CYR" w:cs="Arial CYR"/>
                <w:b/>
                <w:bCs/>
                <w:sz w:val="20"/>
                <w:szCs w:val="20"/>
                <w:lang w:eastAsia="ru-RU"/>
              </w:rPr>
              <w:t>к/21406</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tc>
        <w:tc>
          <w:tcPr>
            <w:tcW w:w="7833"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roofErr w:type="spellStart"/>
            <w:r w:rsidRPr="00745B67">
              <w:rPr>
                <w:rFonts w:ascii="Arial CYR" w:eastAsia="Times New Roman" w:hAnsi="Arial CYR" w:cs="Arial CYR"/>
                <w:b/>
                <w:bCs/>
                <w:sz w:val="20"/>
                <w:szCs w:val="20"/>
                <w:lang w:eastAsia="ru-RU"/>
              </w:rPr>
              <w:t>Сурфактантная</w:t>
            </w:r>
            <w:proofErr w:type="spellEnd"/>
            <w:r w:rsidRPr="00745B67">
              <w:rPr>
                <w:rFonts w:ascii="Arial CYR" w:eastAsia="Times New Roman" w:hAnsi="Arial CYR" w:cs="Arial CYR"/>
                <w:b/>
                <w:bCs/>
                <w:sz w:val="20"/>
                <w:szCs w:val="20"/>
                <w:lang w:eastAsia="ru-RU"/>
              </w:rPr>
              <w:t xml:space="preserve"> система при</w:t>
            </w:r>
            <w:r w:rsidRPr="00745B67">
              <w:rPr>
                <w:rFonts w:ascii="Arial CYR" w:eastAsia="Times New Roman" w:hAnsi="Arial CYR" w:cs="Arial CYR"/>
                <w:sz w:val="20"/>
                <w:szCs w:val="20"/>
                <w:lang w:eastAsia="ru-RU"/>
              </w:rPr>
              <w:t xml:space="preserve"> туберкулезе </w:t>
            </w:r>
            <w:proofErr w:type="gramStart"/>
            <w:r w:rsidRPr="00745B67">
              <w:rPr>
                <w:rFonts w:ascii="Arial CYR" w:eastAsia="Times New Roman" w:hAnsi="Arial CYR" w:cs="Arial CYR"/>
                <w:sz w:val="20"/>
                <w:szCs w:val="20"/>
                <w:lang w:eastAsia="ru-RU"/>
              </w:rPr>
              <w:t>легких :</w:t>
            </w:r>
            <w:proofErr w:type="gramEnd"/>
            <w:r w:rsidRPr="00745B67">
              <w:rPr>
                <w:rFonts w:ascii="Arial CYR" w:eastAsia="Times New Roman" w:hAnsi="Arial CYR" w:cs="Arial CYR"/>
                <w:sz w:val="20"/>
                <w:szCs w:val="20"/>
                <w:lang w:eastAsia="ru-RU"/>
              </w:rPr>
              <w:t xml:space="preserve"> монография / В. В. Ерохин [и др.]. - </w:t>
            </w:r>
            <w:proofErr w:type="gramStart"/>
            <w:r w:rsidRPr="00745B67">
              <w:rPr>
                <w:rFonts w:ascii="Arial CYR" w:eastAsia="Times New Roman" w:hAnsi="Arial CYR" w:cs="Arial CYR"/>
                <w:sz w:val="20"/>
                <w:szCs w:val="20"/>
                <w:lang w:eastAsia="ru-RU"/>
              </w:rPr>
              <w:t>М. :</w:t>
            </w:r>
            <w:proofErr w:type="gramEnd"/>
            <w:r w:rsidRPr="00745B67">
              <w:rPr>
                <w:rFonts w:ascii="Arial CYR" w:eastAsia="Times New Roman" w:hAnsi="Arial CYR" w:cs="Arial CYR"/>
                <w:sz w:val="20"/>
                <w:szCs w:val="20"/>
                <w:lang w:eastAsia="ru-RU"/>
              </w:rPr>
              <w:t xml:space="preserve"> ФГБУ "ЦНИИТ" РАМН, 2013. - 260 с. </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sz w:val="20"/>
                <w:szCs w:val="20"/>
                <w:lang w:eastAsia="ru-RU"/>
              </w:rPr>
              <w:t>Экземпляры: всего:1 - ЧИТ(1)</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b/>
                <w:bCs/>
                <w:sz w:val="20"/>
                <w:szCs w:val="20"/>
                <w:lang w:eastAsia="ru-RU"/>
              </w:rPr>
              <w:t xml:space="preserve">Аннотация: </w:t>
            </w:r>
            <w:proofErr w:type="gramStart"/>
            <w:r w:rsidRPr="00745B67">
              <w:rPr>
                <w:rFonts w:ascii="Arial CYR" w:eastAsia="Times New Roman" w:hAnsi="Arial CYR" w:cs="Arial CYR"/>
                <w:sz w:val="20"/>
                <w:szCs w:val="20"/>
                <w:lang w:eastAsia="ru-RU"/>
              </w:rPr>
              <w:t>В</w:t>
            </w:r>
            <w:proofErr w:type="gramEnd"/>
            <w:r w:rsidRPr="00745B67">
              <w:rPr>
                <w:rFonts w:ascii="Arial CYR" w:eastAsia="Times New Roman" w:hAnsi="Arial CYR" w:cs="Arial CYR"/>
                <w:sz w:val="20"/>
                <w:szCs w:val="20"/>
                <w:lang w:eastAsia="ru-RU"/>
              </w:rPr>
              <w:t xml:space="preserve"> монографии впервые проанализированы данные литературы и собственных оригинальных исследований последних десятилетий, позволивших создать научную и практическую базу для прижизненного выявления и адекватной оценки изменений внеклеточной выстилки альвеол, представленной поверхностно-активным веществом - </w:t>
            </w:r>
            <w:proofErr w:type="spellStart"/>
            <w:r w:rsidRPr="00745B67">
              <w:rPr>
                <w:rFonts w:ascii="Arial CYR" w:eastAsia="Times New Roman" w:hAnsi="Arial CYR" w:cs="Arial CYR"/>
                <w:sz w:val="20"/>
                <w:szCs w:val="20"/>
                <w:lang w:eastAsia="ru-RU"/>
              </w:rPr>
              <w:t>сурфактантом</w:t>
            </w:r>
            <w:proofErr w:type="spellEnd"/>
            <w:r w:rsidRPr="00745B67">
              <w:rPr>
                <w:rFonts w:ascii="Arial CYR" w:eastAsia="Times New Roman" w:hAnsi="Arial CYR" w:cs="Arial CYR"/>
                <w:sz w:val="20"/>
                <w:szCs w:val="20"/>
                <w:lang w:eastAsia="ru-RU"/>
              </w:rPr>
              <w:t xml:space="preserve">, альвеолярными макрофагами и </w:t>
            </w:r>
            <w:proofErr w:type="spellStart"/>
            <w:r w:rsidRPr="00745B67">
              <w:rPr>
                <w:rFonts w:ascii="Arial CYR" w:eastAsia="Times New Roman" w:hAnsi="Arial CYR" w:cs="Arial CYR"/>
                <w:sz w:val="20"/>
                <w:szCs w:val="20"/>
                <w:lang w:eastAsia="ru-RU"/>
              </w:rPr>
              <w:t>альвеолоцитами</w:t>
            </w:r>
            <w:proofErr w:type="spellEnd"/>
            <w:r w:rsidRPr="00745B67">
              <w:rPr>
                <w:rFonts w:ascii="Arial CYR" w:eastAsia="Times New Roman" w:hAnsi="Arial CYR" w:cs="Arial CYR"/>
                <w:sz w:val="20"/>
                <w:szCs w:val="20"/>
                <w:lang w:eastAsia="ru-RU"/>
              </w:rPr>
              <w:t xml:space="preserve">, при различных заболеваниях. Сформулировано понятие о </w:t>
            </w:r>
            <w:proofErr w:type="spellStart"/>
            <w:r w:rsidRPr="00745B67">
              <w:rPr>
                <w:rFonts w:ascii="Arial CYR" w:eastAsia="Times New Roman" w:hAnsi="Arial CYR" w:cs="Arial CYR"/>
                <w:sz w:val="20"/>
                <w:szCs w:val="20"/>
                <w:lang w:eastAsia="ru-RU"/>
              </w:rPr>
              <w:t>сурфактантной</w:t>
            </w:r>
            <w:proofErr w:type="spellEnd"/>
            <w:r w:rsidRPr="00745B67">
              <w:rPr>
                <w:rFonts w:ascii="Arial CYR" w:eastAsia="Times New Roman" w:hAnsi="Arial CYR" w:cs="Arial CYR"/>
                <w:sz w:val="20"/>
                <w:szCs w:val="20"/>
                <w:lang w:eastAsia="ru-RU"/>
              </w:rPr>
              <w:t xml:space="preserve"> системе легких, подробно представлены методы и </w:t>
            </w:r>
            <w:proofErr w:type="spellStart"/>
            <w:r w:rsidRPr="00745B67">
              <w:rPr>
                <w:rFonts w:ascii="Arial CYR" w:eastAsia="Times New Roman" w:hAnsi="Arial CYR" w:cs="Arial CYR"/>
                <w:sz w:val="20"/>
                <w:szCs w:val="20"/>
                <w:lang w:eastAsia="ru-RU"/>
              </w:rPr>
              <w:t>методич</w:t>
            </w:r>
            <w:proofErr w:type="spellEnd"/>
            <w:r w:rsidRPr="00745B67">
              <w:rPr>
                <w:rFonts w:ascii="Arial CYR" w:eastAsia="Times New Roman" w:hAnsi="Arial CYR" w:cs="Arial CYR"/>
                <w:sz w:val="20"/>
                <w:szCs w:val="20"/>
                <w:lang w:eastAsia="ru-RU"/>
              </w:rPr>
              <w:t xml:space="preserve">. приемы изучения </w:t>
            </w:r>
            <w:proofErr w:type="spellStart"/>
            <w:r w:rsidRPr="00745B67">
              <w:rPr>
                <w:rFonts w:ascii="Arial CYR" w:eastAsia="Times New Roman" w:hAnsi="Arial CYR" w:cs="Arial CYR"/>
                <w:sz w:val="20"/>
                <w:szCs w:val="20"/>
                <w:lang w:eastAsia="ru-RU"/>
              </w:rPr>
              <w:t>сурфактантной</w:t>
            </w:r>
            <w:proofErr w:type="spellEnd"/>
            <w:r w:rsidRPr="00745B67">
              <w:rPr>
                <w:rFonts w:ascii="Arial CYR" w:eastAsia="Times New Roman" w:hAnsi="Arial CYR" w:cs="Arial CYR"/>
                <w:sz w:val="20"/>
                <w:szCs w:val="20"/>
                <w:lang w:eastAsia="ru-RU"/>
              </w:rPr>
              <w:t xml:space="preserve"> системы в эксперименте и клинике, в применении и разработке которых авторы принимали непосредственное участие. Представлены сведения о препаратах </w:t>
            </w:r>
            <w:proofErr w:type="spellStart"/>
            <w:r w:rsidRPr="00745B67">
              <w:rPr>
                <w:rFonts w:ascii="Arial CYR" w:eastAsia="Times New Roman" w:hAnsi="Arial CYR" w:cs="Arial CYR"/>
                <w:sz w:val="20"/>
                <w:szCs w:val="20"/>
                <w:lang w:eastAsia="ru-RU"/>
              </w:rPr>
              <w:t>сурфактанта</w:t>
            </w:r>
            <w:proofErr w:type="spellEnd"/>
            <w:r w:rsidRPr="00745B67">
              <w:rPr>
                <w:rFonts w:ascii="Arial CYR" w:eastAsia="Times New Roman" w:hAnsi="Arial CYR" w:cs="Arial CYR"/>
                <w:sz w:val="20"/>
                <w:szCs w:val="20"/>
                <w:lang w:eastAsia="ru-RU"/>
              </w:rPr>
              <w:t xml:space="preserve"> и опыте их применения при различных заболеваниях и состояниях, связанных с нарушением </w:t>
            </w:r>
            <w:proofErr w:type="spellStart"/>
            <w:r w:rsidRPr="00745B67">
              <w:rPr>
                <w:rFonts w:ascii="Arial CYR" w:eastAsia="Times New Roman" w:hAnsi="Arial CYR" w:cs="Arial CYR"/>
                <w:sz w:val="20"/>
                <w:szCs w:val="20"/>
                <w:lang w:eastAsia="ru-RU"/>
              </w:rPr>
              <w:t>сурфактантной</w:t>
            </w:r>
            <w:proofErr w:type="spellEnd"/>
            <w:r w:rsidRPr="00745B67">
              <w:rPr>
                <w:rFonts w:ascii="Arial CYR" w:eastAsia="Times New Roman" w:hAnsi="Arial CYR" w:cs="Arial CYR"/>
                <w:sz w:val="20"/>
                <w:szCs w:val="20"/>
                <w:lang w:eastAsia="ru-RU"/>
              </w:rPr>
              <w:t xml:space="preserve"> системы, в том числе при туберкулезе легких. Монография предназначена для морфологов и патофизиологов, фтизиатров, пульмонологов, биологов и других специалистов.</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tc>
      </w:tr>
      <w:tr w:rsidR="00745B67" w:rsidRPr="00745B67" w:rsidTr="004209B8">
        <w:trPr>
          <w:jc w:val="center"/>
        </w:trPr>
        <w:tc>
          <w:tcPr>
            <w:tcW w:w="567" w:type="dxa"/>
            <w:tcBorders>
              <w:top w:val="nil"/>
              <w:left w:val="nil"/>
              <w:bottom w:val="nil"/>
              <w:right w:val="nil"/>
            </w:tcBorders>
          </w:tcPr>
          <w:p w:rsidR="00745B67" w:rsidRPr="00745B67" w:rsidRDefault="00745B67" w:rsidP="00745B67">
            <w:pPr>
              <w:autoSpaceDE w:val="0"/>
              <w:autoSpaceDN w:val="0"/>
              <w:adjustRightInd w:val="0"/>
              <w:spacing w:after="0" w:line="240" w:lineRule="auto"/>
              <w:jc w:val="right"/>
              <w:rPr>
                <w:rFonts w:ascii="Arial CYR" w:eastAsia="Times New Roman" w:hAnsi="Arial CYR" w:cs="Arial CYR"/>
                <w:sz w:val="16"/>
                <w:szCs w:val="16"/>
                <w:lang w:eastAsia="ru-RU"/>
              </w:rPr>
            </w:pPr>
            <w:r w:rsidRPr="00745B67">
              <w:rPr>
                <w:rFonts w:ascii="Arial CYR" w:eastAsia="Times New Roman" w:hAnsi="Arial CYR" w:cs="Arial CYR"/>
                <w:b/>
                <w:bCs/>
                <w:sz w:val="16"/>
                <w:szCs w:val="16"/>
                <w:lang w:eastAsia="ru-RU"/>
              </w:rPr>
              <w:t xml:space="preserve">27. </w:t>
            </w:r>
          </w:p>
        </w:tc>
        <w:tc>
          <w:tcPr>
            <w:tcW w:w="1134"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b/>
                <w:bCs/>
                <w:sz w:val="20"/>
                <w:szCs w:val="20"/>
                <w:lang w:eastAsia="ru-RU"/>
              </w:rPr>
            </w:pPr>
            <w:r w:rsidRPr="00745B67">
              <w:rPr>
                <w:rFonts w:ascii="Arial CYR" w:eastAsia="Times New Roman" w:hAnsi="Arial CYR" w:cs="Arial CYR"/>
                <w:b/>
                <w:bCs/>
                <w:sz w:val="20"/>
                <w:szCs w:val="20"/>
                <w:lang w:eastAsia="ru-RU"/>
              </w:rPr>
              <w:t>к/16544</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tc>
        <w:tc>
          <w:tcPr>
            <w:tcW w:w="7833"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b/>
                <w:bCs/>
                <w:sz w:val="20"/>
                <w:szCs w:val="20"/>
                <w:lang w:eastAsia="ru-RU"/>
              </w:rPr>
              <w:t>Туберкулез у детей</w:t>
            </w:r>
            <w:r w:rsidRPr="00745B67">
              <w:rPr>
                <w:rFonts w:ascii="Arial CYR" w:eastAsia="Times New Roman" w:hAnsi="Arial CYR" w:cs="Arial CYR"/>
                <w:sz w:val="20"/>
                <w:szCs w:val="20"/>
                <w:lang w:eastAsia="ru-RU"/>
              </w:rPr>
              <w:t xml:space="preserve"> и </w:t>
            </w:r>
            <w:proofErr w:type="gramStart"/>
            <w:r w:rsidRPr="00745B67">
              <w:rPr>
                <w:rFonts w:ascii="Arial CYR" w:eastAsia="Times New Roman" w:hAnsi="Arial CYR" w:cs="Arial CYR"/>
                <w:sz w:val="20"/>
                <w:szCs w:val="20"/>
                <w:lang w:eastAsia="ru-RU"/>
              </w:rPr>
              <w:t>подростков :</w:t>
            </w:r>
            <w:proofErr w:type="gramEnd"/>
            <w:r w:rsidRPr="00745B67">
              <w:rPr>
                <w:rFonts w:ascii="Arial CYR" w:eastAsia="Times New Roman" w:hAnsi="Arial CYR" w:cs="Arial CYR"/>
                <w:sz w:val="20"/>
                <w:szCs w:val="20"/>
                <w:lang w:eastAsia="ru-RU"/>
              </w:rPr>
              <w:t xml:space="preserve"> учебное пособие для системы послевузовского проф. образования врачей / [В. А. Аксенова, Д. Т. Леви, Н. И. </w:t>
            </w:r>
            <w:proofErr w:type="spellStart"/>
            <w:r w:rsidRPr="00745B67">
              <w:rPr>
                <w:rFonts w:ascii="Arial CYR" w:eastAsia="Times New Roman" w:hAnsi="Arial CYR" w:cs="Arial CYR"/>
                <w:sz w:val="20"/>
                <w:szCs w:val="20"/>
                <w:lang w:eastAsia="ru-RU"/>
              </w:rPr>
              <w:t>Клевно</w:t>
            </w:r>
            <w:proofErr w:type="spellEnd"/>
            <w:r w:rsidRPr="00745B67">
              <w:rPr>
                <w:rFonts w:ascii="Arial CYR" w:eastAsia="Times New Roman" w:hAnsi="Arial CYR" w:cs="Arial CYR"/>
                <w:sz w:val="20"/>
                <w:szCs w:val="20"/>
                <w:lang w:eastAsia="ru-RU"/>
              </w:rPr>
              <w:t xml:space="preserve">] ; под ред. В. А. Аксеновой. - </w:t>
            </w:r>
            <w:proofErr w:type="gramStart"/>
            <w:r w:rsidRPr="00745B67">
              <w:rPr>
                <w:rFonts w:ascii="Arial CYR" w:eastAsia="Times New Roman" w:hAnsi="Arial CYR" w:cs="Arial CYR"/>
                <w:sz w:val="20"/>
                <w:szCs w:val="20"/>
                <w:lang w:eastAsia="ru-RU"/>
              </w:rPr>
              <w:t>М. :</w:t>
            </w:r>
            <w:proofErr w:type="gramEnd"/>
            <w:r w:rsidRPr="00745B67">
              <w:rPr>
                <w:rFonts w:ascii="Arial CYR" w:eastAsia="Times New Roman" w:hAnsi="Arial CYR" w:cs="Arial CYR"/>
                <w:sz w:val="20"/>
                <w:szCs w:val="20"/>
                <w:lang w:eastAsia="ru-RU"/>
              </w:rPr>
              <w:t xml:space="preserve"> </w:t>
            </w:r>
            <w:proofErr w:type="spellStart"/>
            <w:r w:rsidRPr="00745B67">
              <w:rPr>
                <w:rFonts w:ascii="Arial CYR" w:eastAsia="Times New Roman" w:hAnsi="Arial CYR" w:cs="Arial CYR"/>
                <w:sz w:val="20"/>
                <w:szCs w:val="20"/>
                <w:lang w:eastAsia="ru-RU"/>
              </w:rPr>
              <w:t>Гэотар</w:t>
            </w:r>
            <w:proofErr w:type="spellEnd"/>
            <w:r w:rsidRPr="00745B67">
              <w:rPr>
                <w:rFonts w:ascii="Arial CYR" w:eastAsia="Times New Roman" w:hAnsi="Arial CYR" w:cs="Arial CYR"/>
                <w:sz w:val="20"/>
                <w:szCs w:val="20"/>
                <w:lang w:eastAsia="ru-RU"/>
              </w:rPr>
              <w:t xml:space="preserve"> Медиа, 2007. - 272 </w:t>
            </w:r>
            <w:proofErr w:type="gramStart"/>
            <w:r w:rsidRPr="00745B67">
              <w:rPr>
                <w:rFonts w:ascii="Arial CYR" w:eastAsia="Times New Roman" w:hAnsi="Arial CYR" w:cs="Arial CYR"/>
                <w:sz w:val="20"/>
                <w:szCs w:val="20"/>
                <w:lang w:eastAsia="ru-RU"/>
              </w:rPr>
              <w:t>с. :</w:t>
            </w:r>
            <w:proofErr w:type="gramEnd"/>
            <w:r w:rsidRPr="00745B67">
              <w:rPr>
                <w:rFonts w:ascii="Arial CYR" w:eastAsia="Times New Roman" w:hAnsi="Arial CYR" w:cs="Arial CYR"/>
                <w:sz w:val="20"/>
                <w:szCs w:val="20"/>
                <w:lang w:eastAsia="ru-RU"/>
              </w:rPr>
              <w:t xml:space="preserve"> ил., табл. Экземпляры: всего:4 - ЧИТ(1), АБ(1), ЧИТ1(2)</w:t>
            </w:r>
          </w:p>
          <w:p w:rsidR="00745B67" w:rsidRPr="00745B67" w:rsidRDefault="00745B67" w:rsidP="00745B67">
            <w:pPr>
              <w:autoSpaceDE w:val="0"/>
              <w:autoSpaceDN w:val="0"/>
              <w:adjustRightInd w:val="0"/>
              <w:spacing w:after="0" w:line="240" w:lineRule="auto"/>
              <w:rPr>
                <w:rFonts w:ascii="Arial CYR" w:eastAsia="Times New Roman" w:hAnsi="Arial CYR" w:cs="Arial CYR"/>
                <w:color w:val="FF0000"/>
                <w:sz w:val="20"/>
                <w:szCs w:val="20"/>
                <w:lang w:eastAsia="ru-RU"/>
              </w:rPr>
            </w:pPr>
            <w:r w:rsidRPr="00745B67">
              <w:rPr>
                <w:rFonts w:ascii="Arial CYR" w:eastAsia="Times New Roman" w:hAnsi="Arial CYR" w:cs="Arial CYR"/>
                <w:b/>
                <w:bCs/>
                <w:sz w:val="20"/>
                <w:szCs w:val="20"/>
                <w:lang w:eastAsia="ru-RU"/>
              </w:rPr>
              <w:lastRenderedPageBreak/>
              <w:t xml:space="preserve">Аннотация: </w:t>
            </w:r>
            <w:proofErr w:type="gramStart"/>
            <w:r w:rsidRPr="00745B67">
              <w:rPr>
                <w:rFonts w:ascii="Arial CYR" w:eastAsia="Times New Roman" w:hAnsi="Arial CYR" w:cs="Arial CYR"/>
                <w:sz w:val="20"/>
                <w:szCs w:val="20"/>
                <w:lang w:eastAsia="ru-RU"/>
              </w:rPr>
              <w:t>В</w:t>
            </w:r>
            <w:proofErr w:type="gramEnd"/>
            <w:r w:rsidRPr="00745B67">
              <w:rPr>
                <w:rFonts w:ascii="Arial CYR" w:eastAsia="Times New Roman" w:hAnsi="Arial CYR" w:cs="Arial CYR"/>
                <w:sz w:val="20"/>
                <w:szCs w:val="20"/>
                <w:lang w:eastAsia="ru-RU"/>
              </w:rPr>
              <w:t xml:space="preserve"> учебном пособии с современных позиций излагаются вопросы эпидемиологии, </w:t>
            </w:r>
            <w:proofErr w:type="spellStart"/>
            <w:r w:rsidRPr="00745B67">
              <w:rPr>
                <w:rFonts w:ascii="Arial CYR" w:eastAsia="Times New Roman" w:hAnsi="Arial CYR" w:cs="Arial CYR"/>
                <w:sz w:val="20"/>
                <w:szCs w:val="20"/>
                <w:lang w:eastAsia="ru-RU"/>
              </w:rPr>
              <w:t>патоморфологии</w:t>
            </w:r>
            <w:proofErr w:type="spellEnd"/>
            <w:r w:rsidRPr="00745B67">
              <w:rPr>
                <w:rFonts w:ascii="Arial CYR" w:eastAsia="Times New Roman" w:hAnsi="Arial CYR" w:cs="Arial CYR"/>
                <w:sz w:val="20"/>
                <w:szCs w:val="20"/>
                <w:lang w:eastAsia="ru-RU"/>
              </w:rPr>
              <w:t xml:space="preserve">, микробиологии, специфической иммунопрофилактики (вакцинации БЦЖ), профилактической химиотерапии - </w:t>
            </w:r>
            <w:proofErr w:type="spellStart"/>
            <w:r w:rsidRPr="00745B67">
              <w:rPr>
                <w:rFonts w:ascii="Arial CYR" w:eastAsia="Times New Roman" w:hAnsi="Arial CYR" w:cs="Arial CYR"/>
                <w:sz w:val="20"/>
                <w:szCs w:val="20"/>
                <w:lang w:eastAsia="ru-RU"/>
              </w:rPr>
              <w:t>химиопрофилактики</w:t>
            </w:r>
            <w:proofErr w:type="spellEnd"/>
            <w:r w:rsidRPr="00745B67">
              <w:rPr>
                <w:rFonts w:ascii="Arial CYR" w:eastAsia="Times New Roman" w:hAnsi="Arial CYR" w:cs="Arial CYR"/>
                <w:sz w:val="20"/>
                <w:szCs w:val="20"/>
                <w:lang w:eastAsia="ru-RU"/>
              </w:rPr>
              <w:t xml:space="preserve">. Всесторонне освещается диагностика, клиника, </w:t>
            </w:r>
            <w:proofErr w:type="gramStart"/>
            <w:r w:rsidRPr="00745B67">
              <w:rPr>
                <w:rFonts w:ascii="Arial CYR" w:eastAsia="Times New Roman" w:hAnsi="Arial CYR" w:cs="Arial CYR"/>
                <w:sz w:val="20"/>
                <w:szCs w:val="20"/>
                <w:lang w:eastAsia="ru-RU"/>
              </w:rPr>
              <w:t>течение  и</w:t>
            </w:r>
            <w:proofErr w:type="gramEnd"/>
            <w:r w:rsidRPr="00745B67">
              <w:rPr>
                <w:rFonts w:ascii="Arial CYR" w:eastAsia="Times New Roman" w:hAnsi="Arial CYR" w:cs="Arial CYR"/>
                <w:sz w:val="20"/>
                <w:szCs w:val="20"/>
                <w:lang w:eastAsia="ru-RU"/>
              </w:rPr>
              <w:t xml:space="preserve"> химиотерапия у детей и подростков. Особое внимание уделено проблеме лечения туберкулеза у ВИЧ-инфицированных лиц. Книга предназначена для фтизиатров, педиатров общего профиля, студентов медицинских вузов, </w:t>
            </w:r>
            <w:r w:rsidRPr="00745B67">
              <w:rPr>
                <w:rFonts w:ascii="Arial CYR" w:eastAsia="Times New Roman" w:hAnsi="Arial CYR" w:cs="Arial CYR"/>
                <w:color w:val="FF0000"/>
                <w:sz w:val="20"/>
                <w:szCs w:val="20"/>
                <w:lang w:eastAsia="ru-RU"/>
              </w:rPr>
              <w:t>ординаторов, аспирантов.</w:t>
            </w:r>
          </w:p>
          <w:p w:rsidR="00745B67" w:rsidRPr="00745B67" w:rsidRDefault="00745B67" w:rsidP="00745B67">
            <w:pPr>
              <w:autoSpaceDE w:val="0"/>
              <w:autoSpaceDN w:val="0"/>
              <w:adjustRightInd w:val="0"/>
              <w:spacing w:after="0" w:line="240" w:lineRule="auto"/>
              <w:jc w:val="both"/>
              <w:rPr>
                <w:rFonts w:ascii="Arial CYR" w:eastAsia="Times New Roman" w:hAnsi="Arial CYR" w:cs="Arial CYR"/>
                <w:color w:val="FF0000"/>
                <w:sz w:val="20"/>
                <w:szCs w:val="20"/>
                <w:lang w:eastAsia="ru-RU"/>
              </w:rPr>
            </w:pPr>
          </w:p>
          <w:p w:rsidR="00745B67" w:rsidRPr="00745B67" w:rsidRDefault="00745B67" w:rsidP="00745B67">
            <w:pPr>
              <w:autoSpaceDE w:val="0"/>
              <w:autoSpaceDN w:val="0"/>
              <w:adjustRightInd w:val="0"/>
              <w:spacing w:after="0" w:line="240" w:lineRule="auto"/>
              <w:jc w:val="both"/>
              <w:rPr>
                <w:rFonts w:ascii="Arial CYR" w:eastAsia="Times New Roman" w:hAnsi="Arial CYR" w:cs="Arial CYR"/>
                <w:sz w:val="20"/>
                <w:szCs w:val="20"/>
                <w:lang w:eastAsia="ru-RU"/>
              </w:rPr>
            </w:pPr>
          </w:p>
        </w:tc>
      </w:tr>
      <w:tr w:rsidR="00745B67" w:rsidRPr="00745B67" w:rsidTr="004209B8">
        <w:trPr>
          <w:jc w:val="center"/>
        </w:trPr>
        <w:tc>
          <w:tcPr>
            <w:tcW w:w="567" w:type="dxa"/>
            <w:tcBorders>
              <w:top w:val="nil"/>
              <w:left w:val="nil"/>
              <w:bottom w:val="nil"/>
              <w:right w:val="nil"/>
            </w:tcBorders>
          </w:tcPr>
          <w:p w:rsidR="00745B67" w:rsidRPr="00745B67" w:rsidRDefault="00745B67" w:rsidP="00745B67">
            <w:pPr>
              <w:autoSpaceDE w:val="0"/>
              <w:autoSpaceDN w:val="0"/>
              <w:adjustRightInd w:val="0"/>
              <w:spacing w:after="0" w:line="240" w:lineRule="auto"/>
              <w:jc w:val="right"/>
              <w:rPr>
                <w:rFonts w:ascii="Arial CYR" w:eastAsia="Times New Roman" w:hAnsi="Arial CYR" w:cs="Arial CYR"/>
                <w:sz w:val="16"/>
                <w:szCs w:val="16"/>
                <w:lang w:eastAsia="ru-RU"/>
              </w:rPr>
            </w:pPr>
            <w:r w:rsidRPr="00745B67">
              <w:rPr>
                <w:rFonts w:ascii="Arial CYR" w:eastAsia="Times New Roman" w:hAnsi="Arial CYR" w:cs="Arial CYR"/>
                <w:b/>
                <w:bCs/>
                <w:sz w:val="16"/>
                <w:szCs w:val="16"/>
                <w:lang w:eastAsia="ru-RU"/>
              </w:rPr>
              <w:lastRenderedPageBreak/>
              <w:t xml:space="preserve">28. </w:t>
            </w:r>
          </w:p>
        </w:tc>
        <w:tc>
          <w:tcPr>
            <w:tcW w:w="1134"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b/>
                <w:bCs/>
                <w:sz w:val="20"/>
                <w:szCs w:val="20"/>
                <w:lang w:eastAsia="ru-RU"/>
              </w:rPr>
            </w:pPr>
            <w:r w:rsidRPr="00745B67">
              <w:rPr>
                <w:rFonts w:ascii="Arial CYR" w:eastAsia="Times New Roman" w:hAnsi="Arial CYR" w:cs="Arial CYR"/>
                <w:b/>
                <w:bCs/>
                <w:sz w:val="20"/>
                <w:szCs w:val="20"/>
                <w:lang w:eastAsia="ru-RU"/>
              </w:rPr>
              <w:t>к/19872</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tc>
        <w:tc>
          <w:tcPr>
            <w:tcW w:w="7833"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b/>
                <w:bCs/>
                <w:sz w:val="20"/>
                <w:szCs w:val="20"/>
                <w:lang w:eastAsia="ru-RU"/>
              </w:rPr>
              <w:t>Туберкулез, беременность и</w:t>
            </w:r>
            <w:r w:rsidRPr="00745B67">
              <w:rPr>
                <w:rFonts w:ascii="Arial CYR" w:eastAsia="Times New Roman" w:hAnsi="Arial CYR" w:cs="Arial CYR"/>
                <w:sz w:val="20"/>
                <w:szCs w:val="20"/>
                <w:lang w:eastAsia="ru-RU"/>
              </w:rPr>
              <w:t xml:space="preserve"> </w:t>
            </w:r>
            <w:proofErr w:type="gramStart"/>
            <w:r w:rsidRPr="00745B67">
              <w:rPr>
                <w:rFonts w:ascii="Arial CYR" w:eastAsia="Times New Roman" w:hAnsi="Arial CYR" w:cs="Arial CYR"/>
                <w:sz w:val="20"/>
                <w:szCs w:val="20"/>
                <w:lang w:eastAsia="ru-RU"/>
              </w:rPr>
              <w:t>материнство :</w:t>
            </w:r>
            <w:proofErr w:type="gramEnd"/>
            <w:r w:rsidRPr="00745B67">
              <w:rPr>
                <w:rFonts w:ascii="Arial CYR" w:eastAsia="Times New Roman" w:hAnsi="Arial CYR" w:cs="Arial CYR"/>
                <w:sz w:val="20"/>
                <w:szCs w:val="20"/>
                <w:lang w:eastAsia="ru-RU"/>
              </w:rPr>
              <w:t xml:space="preserve"> учебное пособие для врачей / Х. К. </w:t>
            </w:r>
            <w:proofErr w:type="spellStart"/>
            <w:r w:rsidRPr="00745B67">
              <w:rPr>
                <w:rFonts w:ascii="Arial CYR" w:eastAsia="Times New Roman" w:hAnsi="Arial CYR" w:cs="Arial CYR"/>
                <w:sz w:val="20"/>
                <w:szCs w:val="20"/>
                <w:lang w:eastAsia="ru-RU"/>
              </w:rPr>
              <w:t>Аминев</w:t>
            </w:r>
            <w:proofErr w:type="spellEnd"/>
            <w:r w:rsidRPr="00745B67">
              <w:rPr>
                <w:rFonts w:ascii="Arial CYR" w:eastAsia="Times New Roman" w:hAnsi="Arial CYR" w:cs="Arial CYR"/>
                <w:sz w:val="20"/>
                <w:szCs w:val="20"/>
                <w:lang w:eastAsia="ru-RU"/>
              </w:rPr>
              <w:t xml:space="preserve"> [и др.] ; ГБОУ ВПО "Башкирский государственный медицинский университет МЗ и социального развития РФ". - </w:t>
            </w:r>
            <w:proofErr w:type="gramStart"/>
            <w:r w:rsidRPr="00745B67">
              <w:rPr>
                <w:rFonts w:ascii="Arial CYR" w:eastAsia="Times New Roman" w:hAnsi="Arial CYR" w:cs="Arial CYR"/>
                <w:sz w:val="20"/>
                <w:szCs w:val="20"/>
                <w:lang w:eastAsia="ru-RU"/>
              </w:rPr>
              <w:t>Уфа :</w:t>
            </w:r>
            <w:proofErr w:type="gramEnd"/>
            <w:r w:rsidRPr="00745B67">
              <w:rPr>
                <w:rFonts w:ascii="Arial CYR" w:eastAsia="Times New Roman" w:hAnsi="Arial CYR" w:cs="Arial CYR"/>
                <w:sz w:val="20"/>
                <w:szCs w:val="20"/>
                <w:lang w:eastAsia="ru-RU"/>
              </w:rPr>
              <w:t xml:space="preserve"> Изд-во ГБОУ ВПО "</w:t>
            </w:r>
            <w:proofErr w:type="spellStart"/>
            <w:r w:rsidRPr="00745B67">
              <w:rPr>
                <w:rFonts w:ascii="Arial CYR" w:eastAsia="Times New Roman" w:hAnsi="Arial CYR" w:cs="Arial CYR"/>
                <w:sz w:val="20"/>
                <w:szCs w:val="20"/>
                <w:lang w:eastAsia="ru-RU"/>
              </w:rPr>
              <w:t>Башгосмедуниверситет</w:t>
            </w:r>
            <w:proofErr w:type="spellEnd"/>
            <w:r w:rsidRPr="00745B67">
              <w:rPr>
                <w:rFonts w:ascii="Arial CYR" w:eastAsia="Times New Roman" w:hAnsi="Arial CYR" w:cs="Arial CYR"/>
                <w:sz w:val="20"/>
                <w:szCs w:val="20"/>
                <w:lang w:eastAsia="ru-RU"/>
              </w:rPr>
              <w:t xml:space="preserve"> </w:t>
            </w:r>
            <w:proofErr w:type="spellStart"/>
            <w:r w:rsidRPr="00745B67">
              <w:rPr>
                <w:rFonts w:ascii="Arial CYR" w:eastAsia="Times New Roman" w:hAnsi="Arial CYR" w:cs="Arial CYR"/>
                <w:sz w:val="20"/>
                <w:szCs w:val="20"/>
                <w:lang w:eastAsia="ru-RU"/>
              </w:rPr>
              <w:t>Росздрава</w:t>
            </w:r>
            <w:proofErr w:type="spellEnd"/>
            <w:r w:rsidRPr="00745B67">
              <w:rPr>
                <w:rFonts w:ascii="Arial CYR" w:eastAsia="Times New Roman" w:hAnsi="Arial CYR" w:cs="Arial CYR"/>
                <w:sz w:val="20"/>
                <w:szCs w:val="20"/>
                <w:lang w:eastAsia="ru-RU"/>
              </w:rPr>
              <w:t>", 2011. - 70 с.</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sz w:val="20"/>
                <w:szCs w:val="20"/>
                <w:lang w:eastAsia="ru-RU"/>
              </w:rPr>
              <w:t xml:space="preserve"> Экземпляры: всего:80 - ЧИТ(1), АБ(2), ЧИТ2(3</w:t>
            </w:r>
            <w:proofErr w:type="gramStart"/>
            <w:r w:rsidRPr="00745B67">
              <w:rPr>
                <w:rFonts w:ascii="Arial CYR" w:eastAsia="Times New Roman" w:hAnsi="Arial CYR" w:cs="Arial CYR"/>
                <w:sz w:val="20"/>
                <w:szCs w:val="20"/>
                <w:lang w:eastAsia="ru-RU"/>
              </w:rPr>
              <w:t>),  ЧИТ</w:t>
            </w:r>
            <w:proofErr w:type="gramEnd"/>
            <w:r w:rsidRPr="00745B67">
              <w:rPr>
                <w:rFonts w:ascii="Arial CYR" w:eastAsia="Times New Roman" w:hAnsi="Arial CYR" w:cs="Arial CYR"/>
                <w:sz w:val="20"/>
                <w:szCs w:val="20"/>
                <w:lang w:eastAsia="ru-RU"/>
              </w:rPr>
              <w:t>1(3)</w:t>
            </w:r>
          </w:p>
          <w:p w:rsidR="00745B67" w:rsidRPr="00745B67" w:rsidRDefault="00745B67" w:rsidP="00745B67">
            <w:pPr>
              <w:autoSpaceDE w:val="0"/>
              <w:autoSpaceDN w:val="0"/>
              <w:adjustRightInd w:val="0"/>
              <w:spacing w:after="0" w:line="240" w:lineRule="auto"/>
              <w:jc w:val="both"/>
              <w:rPr>
                <w:rFonts w:ascii="Arial CYR" w:eastAsia="Times New Roman" w:hAnsi="Arial CYR" w:cs="Arial CYR"/>
                <w:sz w:val="20"/>
                <w:szCs w:val="20"/>
                <w:lang w:eastAsia="ru-RU"/>
              </w:rPr>
            </w:pPr>
          </w:p>
        </w:tc>
      </w:tr>
      <w:tr w:rsidR="00745B67" w:rsidRPr="00745B67" w:rsidTr="004209B8">
        <w:trPr>
          <w:jc w:val="center"/>
        </w:trPr>
        <w:tc>
          <w:tcPr>
            <w:tcW w:w="567" w:type="dxa"/>
            <w:tcBorders>
              <w:top w:val="nil"/>
              <w:left w:val="nil"/>
              <w:bottom w:val="nil"/>
              <w:right w:val="nil"/>
            </w:tcBorders>
          </w:tcPr>
          <w:p w:rsidR="00745B67" w:rsidRPr="00745B67" w:rsidRDefault="00745B67" w:rsidP="00745B67">
            <w:pPr>
              <w:autoSpaceDE w:val="0"/>
              <w:autoSpaceDN w:val="0"/>
              <w:adjustRightInd w:val="0"/>
              <w:spacing w:after="0" w:line="240" w:lineRule="auto"/>
              <w:jc w:val="right"/>
              <w:rPr>
                <w:rFonts w:ascii="Arial CYR" w:eastAsia="Times New Roman" w:hAnsi="Arial CYR" w:cs="Arial CYR"/>
                <w:sz w:val="16"/>
                <w:szCs w:val="16"/>
                <w:lang w:eastAsia="ru-RU"/>
              </w:rPr>
            </w:pPr>
            <w:r w:rsidRPr="00745B67">
              <w:rPr>
                <w:rFonts w:ascii="Arial CYR" w:eastAsia="Times New Roman" w:hAnsi="Arial CYR" w:cs="Arial CYR"/>
                <w:b/>
                <w:bCs/>
                <w:sz w:val="16"/>
                <w:szCs w:val="16"/>
                <w:lang w:eastAsia="ru-RU"/>
              </w:rPr>
              <w:t xml:space="preserve">29. </w:t>
            </w:r>
          </w:p>
        </w:tc>
        <w:tc>
          <w:tcPr>
            <w:tcW w:w="1134"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b/>
                <w:bCs/>
                <w:sz w:val="20"/>
                <w:szCs w:val="20"/>
                <w:lang w:eastAsia="ru-RU"/>
              </w:rPr>
            </w:pPr>
            <w:r w:rsidRPr="00745B67">
              <w:rPr>
                <w:rFonts w:ascii="Arial CYR" w:eastAsia="Times New Roman" w:hAnsi="Arial CYR" w:cs="Arial CYR"/>
                <w:b/>
                <w:bCs/>
                <w:sz w:val="20"/>
                <w:szCs w:val="20"/>
                <w:lang w:eastAsia="ru-RU"/>
              </w:rPr>
              <w:t>к/18759</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tc>
        <w:tc>
          <w:tcPr>
            <w:tcW w:w="7833"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b/>
                <w:bCs/>
                <w:sz w:val="20"/>
                <w:szCs w:val="20"/>
                <w:lang w:eastAsia="ru-RU"/>
              </w:rPr>
              <w:t>Туберкулез. Особенности течения,</w:t>
            </w:r>
            <w:r w:rsidRPr="00745B67">
              <w:rPr>
                <w:rFonts w:ascii="Arial CYR" w:eastAsia="Times New Roman" w:hAnsi="Arial CYR" w:cs="Arial CYR"/>
                <w:sz w:val="20"/>
                <w:szCs w:val="20"/>
                <w:lang w:eastAsia="ru-RU"/>
              </w:rPr>
              <w:t xml:space="preserve"> возможности </w:t>
            </w:r>
            <w:proofErr w:type="gramStart"/>
            <w:r w:rsidRPr="00745B67">
              <w:rPr>
                <w:rFonts w:ascii="Arial CYR" w:eastAsia="Times New Roman" w:hAnsi="Arial CYR" w:cs="Arial CYR"/>
                <w:sz w:val="20"/>
                <w:szCs w:val="20"/>
                <w:lang w:eastAsia="ru-RU"/>
              </w:rPr>
              <w:t>фармакотерапии :</w:t>
            </w:r>
            <w:proofErr w:type="gramEnd"/>
            <w:r w:rsidRPr="00745B67">
              <w:rPr>
                <w:rFonts w:ascii="Arial CYR" w:eastAsia="Times New Roman" w:hAnsi="Arial CYR" w:cs="Arial CYR"/>
                <w:sz w:val="20"/>
                <w:szCs w:val="20"/>
                <w:lang w:eastAsia="ru-RU"/>
              </w:rPr>
              <w:t xml:space="preserve"> учебное пособие для врачей / А. К. Иванов, Т. В. Сологуб, Д. С. Суханов [и др.] ; под ред. А. К. Иванова ; Санкт-Петербургская гос. мед. акад. им. И. И. Мечникова, Научно-технологическая фармацевтическая фирма </w:t>
            </w:r>
            <w:r w:rsidRPr="00745B67">
              <w:rPr>
                <w:rFonts w:ascii="Arial" w:eastAsia="Times New Roman" w:hAnsi="Arial" w:cs="Arial"/>
                <w:sz w:val="20"/>
                <w:szCs w:val="20"/>
                <w:lang w:eastAsia="ru-RU"/>
              </w:rPr>
              <w:t>“</w:t>
            </w:r>
            <w:proofErr w:type="spellStart"/>
            <w:r w:rsidRPr="00745B67">
              <w:rPr>
                <w:rFonts w:ascii="Arial CYR" w:eastAsia="Times New Roman" w:hAnsi="Arial CYR" w:cs="Arial CYR"/>
                <w:sz w:val="20"/>
                <w:szCs w:val="20"/>
                <w:lang w:eastAsia="ru-RU"/>
              </w:rPr>
              <w:t>Полисан</w:t>
            </w:r>
            <w:proofErr w:type="spellEnd"/>
            <w:r w:rsidRPr="00745B67">
              <w:rPr>
                <w:rFonts w:ascii="Arial" w:eastAsia="Times New Roman" w:hAnsi="Arial" w:cs="Arial"/>
                <w:sz w:val="20"/>
                <w:szCs w:val="20"/>
                <w:lang w:eastAsia="ru-RU"/>
              </w:rPr>
              <w:t xml:space="preserve">”. - </w:t>
            </w:r>
            <w:proofErr w:type="gramStart"/>
            <w:r w:rsidRPr="00745B67">
              <w:rPr>
                <w:rFonts w:ascii="Arial CYR" w:eastAsia="Times New Roman" w:hAnsi="Arial CYR" w:cs="Arial CYR"/>
                <w:sz w:val="20"/>
                <w:szCs w:val="20"/>
                <w:lang w:eastAsia="ru-RU"/>
              </w:rPr>
              <w:t>СПб.,</w:t>
            </w:r>
            <w:proofErr w:type="gramEnd"/>
            <w:r w:rsidRPr="00745B67">
              <w:rPr>
                <w:rFonts w:ascii="Arial CYR" w:eastAsia="Times New Roman" w:hAnsi="Arial CYR" w:cs="Arial CYR"/>
                <w:sz w:val="20"/>
                <w:szCs w:val="20"/>
                <w:lang w:eastAsia="ru-RU"/>
              </w:rPr>
              <w:t xml:space="preserve"> 2009. - 105 с. </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sz w:val="20"/>
                <w:szCs w:val="20"/>
                <w:lang w:eastAsia="ru-RU"/>
              </w:rPr>
              <w:t>Экземпляры: всего:2 - ЧИТ(1), АБ(1)</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b/>
                <w:bCs/>
                <w:sz w:val="20"/>
                <w:szCs w:val="20"/>
                <w:lang w:eastAsia="ru-RU"/>
              </w:rPr>
              <w:t xml:space="preserve">Аннотация: </w:t>
            </w:r>
            <w:r w:rsidRPr="00745B67">
              <w:rPr>
                <w:rFonts w:ascii="Arial CYR" w:eastAsia="Times New Roman" w:hAnsi="Arial CYR" w:cs="Arial CYR"/>
                <w:sz w:val="20"/>
                <w:szCs w:val="20"/>
                <w:lang w:eastAsia="ru-RU"/>
              </w:rPr>
              <w:t>Учебное пособие предназначено врачам общего профиля, терапевтам, фтизиатрам, инфекционистам, аспирантам, клиническим ординаторам, а также студентам старших курсов медицинских вузов.</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sz w:val="20"/>
                <w:szCs w:val="20"/>
                <w:lang w:eastAsia="ru-RU"/>
              </w:rPr>
              <w:t xml:space="preserve">. </w:t>
            </w:r>
          </w:p>
        </w:tc>
      </w:tr>
      <w:tr w:rsidR="00745B67" w:rsidRPr="00745B67" w:rsidTr="004209B8">
        <w:trPr>
          <w:jc w:val="center"/>
        </w:trPr>
        <w:tc>
          <w:tcPr>
            <w:tcW w:w="567" w:type="dxa"/>
            <w:tcBorders>
              <w:top w:val="nil"/>
              <w:left w:val="nil"/>
              <w:bottom w:val="nil"/>
              <w:right w:val="nil"/>
            </w:tcBorders>
          </w:tcPr>
          <w:p w:rsidR="00745B67" w:rsidRPr="00745B67" w:rsidRDefault="00745B67" w:rsidP="00745B67">
            <w:pPr>
              <w:autoSpaceDE w:val="0"/>
              <w:autoSpaceDN w:val="0"/>
              <w:adjustRightInd w:val="0"/>
              <w:spacing w:after="0" w:line="240" w:lineRule="auto"/>
              <w:jc w:val="right"/>
              <w:rPr>
                <w:rFonts w:ascii="Arial CYR" w:eastAsia="Times New Roman" w:hAnsi="Arial CYR" w:cs="Arial CYR"/>
                <w:sz w:val="16"/>
                <w:szCs w:val="16"/>
                <w:lang w:eastAsia="ru-RU"/>
              </w:rPr>
            </w:pPr>
            <w:r w:rsidRPr="00745B67">
              <w:rPr>
                <w:rFonts w:ascii="Arial CYR" w:eastAsia="Times New Roman" w:hAnsi="Arial CYR" w:cs="Arial CYR"/>
                <w:b/>
                <w:bCs/>
                <w:sz w:val="16"/>
                <w:szCs w:val="16"/>
                <w:lang w:eastAsia="ru-RU"/>
              </w:rPr>
              <w:t xml:space="preserve">30. </w:t>
            </w:r>
          </w:p>
        </w:tc>
        <w:tc>
          <w:tcPr>
            <w:tcW w:w="1134"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b/>
                <w:bCs/>
                <w:sz w:val="20"/>
                <w:szCs w:val="20"/>
                <w:lang w:eastAsia="ru-RU"/>
              </w:rPr>
            </w:pPr>
            <w:r w:rsidRPr="00745B67">
              <w:rPr>
                <w:rFonts w:ascii="Arial CYR" w:eastAsia="Times New Roman" w:hAnsi="Arial CYR" w:cs="Arial CYR"/>
                <w:b/>
                <w:bCs/>
                <w:sz w:val="20"/>
                <w:szCs w:val="20"/>
                <w:lang w:eastAsia="ru-RU"/>
              </w:rPr>
              <w:t>к/16515</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tc>
        <w:tc>
          <w:tcPr>
            <w:tcW w:w="7833"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b/>
                <w:bCs/>
                <w:sz w:val="20"/>
                <w:szCs w:val="20"/>
                <w:lang w:eastAsia="ru-RU"/>
              </w:rPr>
              <w:t xml:space="preserve">Фтизиатрия. Национальное </w:t>
            </w:r>
            <w:proofErr w:type="gramStart"/>
            <w:r w:rsidRPr="00745B67">
              <w:rPr>
                <w:rFonts w:ascii="Arial CYR" w:eastAsia="Times New Roman" w:hAnsi="Arial CYR" w:cs="Arial CYR"/>
                <w:b/>
                <w:bCs/>
                <w:sz w:val="20"/>
                <w:szCs w:val="20"/>
                <w:lang w:eastAsia="ru-RU"/>
              </w:rPr>
              <w:t>руководство</w:t>
            </w:r>
            <w:r w:rsidRPr="00745B67">
              <w:rPr>
                <w:rFonts w:ascii="Arial CYR" w:eastAsia="Times New Roman" w:hAnsi="Arial CYR" w:cs="Arial CYR"/>
                <w:sz w:val="20"/>
                <w:szCs w:val="20"/>
                <w:lang w:eastAsia="ru-RU"/>
              </w:rPr>
              <w:t xml:space="preserve"> :</w:t>
            </w:r>
            <w:proofErr w:type="gramEnd"/>
            <w:r w:rsidRPr="00745B67">
              <w:rPr>
                <w:rFonts w:ascii="Arial CYR" w:eastAsia="Times New Roman" w:hAnsi="Arial CYR" w:cs="Arial CYR"/>
                <w:sz w:val="20"/>
                <w:szCs w:val="20"/>
                <w:lang w:eastAsia="ru-RU"/>
              </w:rPr>
              <w:t xml:space="preserve"> учебное пособие [для системы послевузовского проф. образования врачей] / под ред. М. И. Перельмана ; Российское общество фтизиатров; Ассоциация медицинских обществ по качеству. - </w:t>
            </w:r>
            <w:proofErr w:type="gramStart"/>
            <w:r w:rsidRPr="00745B67">
              <w:rPr>
                <w:rFonts w:ascii="Arial CYR" w:eastAsia="Times New Roman" w:hAnsi="Arial CYR" w:cs="Arial CYR"/>
                <w:sz w:val="20"/>
                <w:szCs w:val="20"/>
                <w:lang w:eastAsia="ru-RU"/>
              </w:rPr>
              <w:t>М. :</w:t>
            </w:r>
            <w:proofErr w:type="gramEnd"/>
            <w:r w:rsidRPr="00745B67">
              <w:rPr>
                <w:rFonts w:ascii="Arial CYR" w:eastAsia="Times New Roman" w:hAnsi="Arial CYR" w:cs="Arial CYR"/>
                <w:sz w:val="20"/>
                <w:szCs w:val="20"/>
                <w:lang w:eastAsia="ru-RU"/>
              </w:rPr>
              <w:t xml:space="preserve"> ГЭОТАР-МЕДИА, 2007. - 506 с. - (Национальные руководства). – </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sz w:val="20"/>
                <w:szCs w:val="20"/>
                <w:lang w:eastAsia="ru-RU"/>
              </w:rPr>
              <w:t>Экземпляры: всего:2 - ЧИТ(1), АБ(1)</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b/>
                <w:bCs/>
                <w:sz w:val="20"/>
                <w:szCs w:val="20"/>
                <w:lang w:eastAsia="ru-RU"/>
              </w:rPr>
              <w:t xml:space="preserve">Аннотация: </w:t>
            </w:r>
            <w:proofErr w:type="gramStart"/>
            <w:r w:rsidRPr="00745B67">
              <w:rPr>
                <w:rFonts w:ascii="Arial CYR" w:eastAsia="Times New Roman" w:hAnsi="Arial CYR" w:cs="Arial CYR"/>
                <w:sz w:val="20"/>
                <w:szCs w:val="20"/>
                <w:lang w:eastAsia="ru-RU"/>
              </w:rPr>
              <w:t>В</w:t>
            </w:r>
            <w:proofErr w:type="gramEnd"/>
            <w:r w:rsidRPr="00745B67">
              <w:rPr>
                <w:rFonts w:ascii="Arial CYR" w:eastAsia="Times New Roman" w:hAnsi="Arial CYR" w:cs="Arial CYR"/>
                <w:sz w:val="20"/>
                <w:szCs w:val="20"/>
                <w:lang w:eastAsia="ru-RU"/>
              </w:rPr>
              <w:t xml:space="preserve"> книгу вошли общие и частные вопросы фтизиатрии, содержащие объединенную согласованную позицию ведущих отечественных специалистов. Руководство предназначено фтизиатрам, пульмонологам, студентам старших курсов медицинских вузов, интернам, ординаторам, аспирантам.</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sz w:val="20"/>
                <w:szCs w:val="20"/>
                <w:lang w:eastAsia="ru-RU"/>
              </w:rPr>
              <w:t xml:space="preserve">. </w:t>
            </w:r>
          </w:p>
        </w:tc>
      </w:tr>
      <w:tr w:rsidR="00745B67" w:rsidRPr="00745B67" w:rsidTr="004209B8">
        <w:trPr>
          <w:jc w:val="center"/>
        </w:trPr>
        <w:tc>
          <w:tcPr>
            <w:tcW w:w="567" w:type="dxa"/>
            <w:tcBorders>
              <w:top w:val="nil"/>
              <w:left w:val="nil"/>
              <w:bottom w:val="nil"/>
              <w:right w:val="nil"/>
            </w:tcBorders>
          </w:tcPr>
          <w:p w:rsidR="00745B67" w:rsidRPr="00745B67" w:rsidRDefault="00745B67" w:rsidP="00745B67">
            <w:pPr>
              <w:autoSpaceDE w:val="0"/>
              <w:autoSpaceDN w:val="0"/>
              <w:adjustRightInd w:val="0"/>
              <w:spacing w:after="0" w:line="240" w:lineRule="auto"/>
              <w:jc w:val="right"/>
              <w:rPr>
                <w:rFonts w:ascii="Arial CYR" w:eastAsia="Times New Roman" w:hAnsi="Arial CYR" w:cs="Arial CYR"/>
                <w:sz w:val="16"/>
                <w:szCs w:val="16"/>
                <w:lang w:eastAsia="ru-RU"/>
              </w:rPr>
            </w:pPr>
            <w:r w:rsidRPr="00745B67">
              <w:rPr>
                <w:rFonts w:ascii="Arial CYR" w:eastAsia="Times New Roman" w:hAnsi="Arial CYR" w:cs="Arial CYR"/>
                <w:b/>
                <w:bCs/>
                <w:sz w:val="16"/>
                <w:szCs w:val="16"/>
                <w:lang w:eastAsia="ru-RU"/>
              </w:rPr>
              <w:t xml:space="preserve">31. </w:t>
            </w:r>
          </w:p>
        </w:tc>
        <w:tc>
          <w:tcPr>
            <w:tcW w:w="1134"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b/>
                <w:bCs/>
                <w:sz w:val="20"/>
                <w:szCs w:val="20"/>
                <w:lang w:eastAsia="ru-RU"/>
              </w:rPr>
            </w:pPr>
            <w:r w:rsidRPr="00745B67">
              <w:rPr>
                <w:rFonts w:ascii="Arial CYR" w:eastAsia="Times New Roman" w:hAnsi="Arial CYR" w:cs="Arial CYR"/>
                <w:b/>
                <w:bCs/>
                <w:sz w:val="20"/>
                <w:szCs w:val="20"/>
                <w:lang w:eastAsia="ru-RU"/>
              </w:rPr>
              <w:t>к/16306</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tc>
        <w:tc>
          <w:tcPr>
            <w:tcW w:w="7833"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roofErr w:type="spellStart"/>
            <w:proofErr w:type="gramStart"/>
            <w:r w:rsidRPr="00745B67">
              <w:rPr>
                <w:rFonts w:ascii="Arial CYR" w:eastAsia="Times New Roman" w:hAnsi="Arial CYR" w:cs="Arial CYR"/>
                <w:b/>
                <w:bCs/>
                <w:sz w:val="20"/>
                <w:szCs w:val="20"/>
                <w:lang w:eastAsia="ru-RU"/>
              </w:rPr>
              <w:t>Фтизиопульмонология</w:t>
            </w:r>
            <w:proofErr w:type="spellEnd"/>
            <w:r w:rsidRPr="00745B67">
              <w:rPr>
                <w:rFonts w:ascii="Arial CYR" w:eastAsia="Times New Roman" w:hAnsi="Arial CYR" w:cs="Arial CYR"/>
                <w:sz w:val="20"/>
                <w:szCs w:val="20"/>
                <w:lang w:eastAsia="ru-RU"/>
              </w:rPr>
              <w:t xml:space="preserve"> :</w:t>
            </w:r>
            <w:proofErr w:type="gramEnd"/>
            <w:r w:rsidRPr="00745B67">
              <w:rPr>
                <w:rFonts w:ascii="Arial CYR" w:eastAsia="Times New Roman" w:hAnsi="Arial CYR" w:cs="Arial CYR"/>
                <w:sz w:val="20"/>
                <w:szCs w:val="20"/>
                <w:lang w:eastAsia="ru-RU"/>
              </w:rPr>
              <w:t xml:space="preserve"> учебник </w:t>
            </w:r>
            <w:r w:rsidRPr="00745B67">
              <w:rPr>
                <w:rFonts w:ascii="Arial CYR" w:eastAsia="Times New Roman" w:hAnsi="Arial CYR" w:cs="Arial CYR"/>
                <w:color w:val="FF0000"/>
                <w:sz w:val="20"/>
                <w:szCs w:val="20"/>
                <w:lang w:eastAsia="ru-RU"/>
              </w:rPr>
              <w:t>для студ. мед</w:t>
            </w:r>
            <w:r w:rsidRPr="00745B67">
              <w:rPr>
                <w:rFonts w:ascii="Arial CYR" w:eastAsia="Times New Roman" w:hAnsi="Arial CYR" w:cs="Arial CYR"/>
                <w:sz w:val="20"/>
                <w:szCs w:val="20"/>
                <w:lang w:eastAsia="ru-RU"/>
              </w:rPr>
              <w:t xml:space="preserve">. вузов / В. М. Мишин [и др.]. - </w:t>
            </w:r>
            <w:proofErr w:type="gramStart"/>
            <w:r w:rsidRPr="00745B67">
              <w:rPr>
                <w:rFonts w:ascii="Arial CYR" w:eastAsia="Times New Roman" w:hAnsi="Arial CYR" w:cs="Arial CYR"/>
                <w:sz w:val="20"/>
                <w:szCs w:val="20"/>
                <w:lang w:eastAsia="ru-RU"/>
              </w:rPr>
              <w:t>М. :</w:t>
            </w:r>
            <w:proofErr w:type="gramEnd"/>
            <w:r w:rsidRPr="00745B67">
              <w:rPr>
                <w:rFonts w:ascii="Arial CYR" w:eastAsia="Times New Roman" w:hAnsi="Arial CYR" w:cs="Arial CYR"/>
                <w:sz w:val="20"/>
                <w:szCs w:val="20"/>
                <w:lang w:eastAsia="ru-RU"/>
              </w:rPr>
              <w:t xml:space="preserve"> </w:t>
            </w:r>
            <w:proofErr w:type="spellStart"/>
            <w:r w:rsidRPr="00745B67">
              <w:rPr>
                <w:rFonts w:ascii="Arial CYR" w:eastAsia="Times New Roman" w:hAnsi="Arial CYR" w:cs="Arial CYR"/>
                <w:sz w:val="20"/>
                <w:szCs w:val="20"/>
                <w:lang w:eastAsia="ru-RU"/>
              </w:rPr>
              <w:t>Гэотар</w:t>
            </w:r>
            <w:proofErr w:type="spellEnd"/>
            <w:r w:rsidRPr="00745B67">
              <w:rPr>
                <w:rFonts w:ascii="Arial CYR" w:eastAsia="Times New Roman" w:hAnsi="Arial CYR" w:cs="Arial CYR"/>
                <w:sz w:val="20"/>
                <w:szCs w:val="20"/>
                <w:lang w:eastAsia="ru-RU"/>
              </w:rPr>
              <w:t xml:space="preserve"> Медиа, 2007. - 497 </w:t>
            </w:r>
            <w:proofErr w:type="gramStart"/>
            <w:r w:rsidRPr="00745B67">
              <w:rPr>
                <w:rFonts w:ascii="Arial CYR" w:eastAsia="Times New Roman" w:hAnsi="Arial CYR" w:cs="Arial CYR"/>
                <w:sz w:val="20"/>
                <w:szCs w:val="20"/>
                <w:lang w:eastAsia="ru-RU"/>
              </w:rPr>
              <w:t>с. :</w:t>
            </w:r>
            <w:proofErr w:type="gramEnd"/>
            <w:r w:rsidRPr="00745B67">
              <w:rPr>
                <w:rFonts w:ascii="Arial CYR" w:eastAsia="Times New Roman" w:hAnsi="Arial CYR" w:cs="Arial CYR"/>
                <w:sz w:val="20"/>
                <w:szCs w:val="20"/>
                <w:lang w:eastAsia="ru-RU"/>
              </w:rPr>
              <w:t xml:space="preserve"> </w:t>
            </w:r>
            <w:proofErr w:type="spellStart"/>
            <w:r w:rsidRPr="00745B67">
              <w:rPr>
                <w:rFonts w:ascii="Arial CYR" w:eastAsia="Times New Roman" w:hAnsi="Arial CYR" w:cs="Arial CYR"/>
                <w:sz w:val="20"/>
                <w:szCs w:val="20"/>
                <w:lang w:eastAsia="ru-RU"/>
              </w:rPr>
              <w:t>цв.ил</w:t>
            </w:r>
            <w:proofErr w:type="spellEnd"/>
            <w:r w:rsidRPr="00745B67">
              <w:rPr>
                <w:rFonts w:ascii="Arial CYR" w:eastAsia="Times New Roman" w:hAnsi="Arial CYR" w:cs="Arial CYR"/>
                <w:sz w:val="20"/>
                <w:szCs w:val="20"/>
                <w:lang w:eastAsia="ru-RU"/>
              </w:rPr>
              <w:t xml:space="preserve">., </w:t>
            </w:r>
            <w:proofErr w:type="spellStart"/>
            <w:r w:rsidRPr="00745B67">
              <w:rPr>
                <w:rFonts w:ascii="Arial CYR" w:eastAsia="Times New Roman" w:hAnsi="Arial CYR" w:cs="Arial CYR"/>
                <w:sz w:val="20"/>
                <w:szCs w:val="20"/>
                <w:lang w:eastAsia="ru-RU"/>
              </w:rPr>
              <w:t>портр</w:t>
            </w:r>
            <w:proofErr w:type="spellEnd"/>
            <w:r w:rsidRPr="00745B67">
              <w:rPr>
                <w:rFonts w:ascii="Arial CYR" w:eastAsia="Times New Roman" w:hAnsi="Arial CYR" w:cs="Arial CYR"/>
                <w:sz w:val="20"/>
                <w:szCs w:val="20"/>
                <w:lang w:eastAsia="ru-RU"/>
              </w:rPr>
              <w:t xml:space="preserve">., рис., табл. - (Учебник для вузов). - </w:t>
            </w:r>
            <w:proofErr w:type="spellStart"/>
            <w:r w:rsidRPr="00745B67">
              <w:rPr>
                <w:rFonts w:ascii="Arial CYR" w:eastAsia="Times New Roman" w:hAnsi="Arial CYR" w:cs="Arial CYR"/>
                <w:sz w:val="20"/>
                <w:szCs w:val="20"/>
                <w:lang w:eastAsia="ru-RU"/>
              </w:rPr>
              <w:t>Предм</w:t>
            </w:r>
            <w:proofErr w:type="spellEnd"/>
            <w:r w:rsidRPr="00745B67">
              <w:rPr>
                <w:rFonts w:ascii="Arial CYR" w:eastAsia="Times New Roman" w:hAnsi="Arial CYR" w:cs="Arial CYR"/>
                <w:sz w:val="20"/>
                <w:szCs w:val="20"/>
                <w:lang w:eastAsia="ru-RU"/>
              </w:rPr>
              <w:t xml:space="preserve">. </w:t>
            </w:r>
            <w:proofErr w:type="gramStart"/>
            <w:r w:rsidRPr="00745B67">
              <w:rPr>
                <w:rFonts w:ascii="Arial CYR" w:eastAsia="Times New Roman" w:hAnsi="Arial CYR" w:cs="Arial CYR"/>
                <w:sz w:val="20"/>
                <w:szCs w:val="20"/>
                <w:lang w:eastAsia="ru-RU"/>
              </w:rPr>
              <w:t>указ.:</w:t>
            </w:r>
            <w:proofErr w:type="gramEnd"/>
            <w:r w:rsidRPr="00745B67">
              <w:rPr>
                <w:rFonts w:ascii="Arial CYR" w:eastAsia="Times New Roman" w:hAnsi="Arial CYR" w:cs="Arial CYR"/>
                <w:sz w:val="20"/>
                <w:szCs w:val="20"/>
                <w:lang w:eastAsia="ru-RU"/>
              </w:rPr>
              <w:t xml:space="preserve"> с. 493-497. - </w:t>
            </w:r>
            <w:proofErr w:type="spellStart"/>
            <w:proofErr w:type="gramStart"/>
            <w:r w:rsidRPr="00745B67">
              <w:rPr>
                <w:rFonts w:ascii="Arial CYR" w:eastAsia="Times New Roman" w:hAnsi="Arial CYR" w:cs="Arial CYR"/>
                <w:sz w:val="20"/>
                <w:szCs w:val="20"/>
                <w:lang w:eastAsia="ru-RU"/>
              </w:rPr>
              <w:t>Библиогр</w:t>
            </w:r>
            <w:proofErr w:type="spellEnd"/>
            <w:r w:rsidRPr="00745B67">
              <w:rPr>
                <w:rFonts w:ascii="Arial CYR" w:eastAsia="Times New Roman" w:hAnsi="Arial CYR" w:cs="Arial CYR"/>
                <w:sz w:val="20"/>
                <w:szCs w:val="20"/>
                <w:lang w:eastAsia="ru-RU"/>
              </w:rPr>
              <w:t>.:</w:t>
            </w:r>
            <w:proofErr w:type="gramEnd"/>
            <w:r w:rsidRPr="00745B67">
              <w:rPr>
                <w:rFonts w:ascii="Arial CYR" w:eastAsia="Times New Roman" w:hAnsi="Arial CYR" w:cs="Arial CYR"/>
                <w:sz w:val="20"/>
                <w:szCs w:val="20"/>
                <w:lang w:eastAsia="ru-RU"/>
              </w:rPr>
              <w:t xml:space="preserve"> с. 492. (Шифр к/16306)</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sz w:val="20"/>
                <w:szCs w:val="20"/>
                <w:lang w:eastAsia="ru-RU"/>
              </w:rPr>
              <w:t xml:space="preserve"> Экземпляры: всего:7 - ЧИТ(1), АБ(4), ЧИТ1(2)</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b/>
                <w:bCs/>
                <w:sz w:val="20"/>
                <w:szCs w:val="20"/>
                <w:lang w:eastAsia="ru-RU"/>
              </w:rPr>
              <w:t xml:space="preserve">Аннотация: </w:t>
            </w:r>
            <w:r w:rsidRPr="00745B67">
              <w:rPr>
                <w:rFonts w:ascii="Arial CYR" w:eastAsia="Times New Roman" w:hAnsi="Arial CYR" w:cs="Arial CYR"/>
                <w:sz w:val="20"/>
                <w:szCs w:val="20"/>
                <w:lang w:eastAsia="ru-RU"/>
              </w:rPr>
              <w:t xml:space="preserve">Учебник подготовлен авторским коллективом с учетом современных достижений фтизиатрии в соответствии с Программой по фтизиопульмонологии для студентов лечебных и стоматологических медицинских вузов России. Он может быть использован также в качестве дополнительной учебной литературы по фтизиопульмонологии для педиатрических и медико-профилактических факультетов медицинских вузов, </w:t>
            </w:r>
            <w:r w:rsidRPr="00745B67">
              <w:rPr>
                <w:rFonts w:ascii="Arial CYR" w:eastAsia="Times New Roman" w:hAnsi="Arial CYR" w:cs="Arial CYR"/>
                <w:color w:val="FF0000"/>
                <w:sz w:val="20"/>
                <w:szCs w:val="20"/>
                <w:lang w:eastAsia="ru-RU"/>
              </w:rPr>
              <w:t>подготовки интернов и ординаторов</w:t>
            </w:r>
            <w:r w:rsidRPr="00745B67">
              <w:rPr>
                <w:rFonts w:ascii="Arial CYR" w:eastAsia="Times New Roman" w:hAnsi="Arial CYR" w:cs="Arial CYR"/>
                <w:sz w:val="20"/>
                <w:szCs w:val="20"/>
                <w:lang w:eastAsia="ru-RU"/>
              </w:rPr>
              <w:t xml:space="preserve"> по фтизиопульмонологии и стоматологии. Для студентов медицинских вузов.</w:t>
            </w:r>
          </w:p>
          <w:p w:rsidR="00745B67" w:rsidRPr="00745B67" w:rsidRDefault="00745B67" w:rsidP="00745B67">
            <w:pPr>
              <w:autoSpaceDE w:val="0"/>
              <w:autoSpaceDN w:val="0"/>
              <w:adjustRightInd w:val="0"/>
              <w:spacing w:after="0" w:line="240" w:lineRule="auto"/>
              <w:jc w:val="both"/>
              <w:rPr>
                <w:rFonts w:ascii="Arial CYR" w:eastAsia="Times New Roman" w:hAnsi="Arial CYR" w:cs="Arial CYR"/>
                <w:sz w:val="20"/>
                <w:szCs w:val="20"/>
                <w:lang w:eastAsia="ru-RU"/>
              </w:rPr>
            </w:pPr>
          </w:p>
        </w:tc>
      </w:tr>
      <w:tr w:rsidR="00745B67" w:rsidRPr="00745B67" w:rsidTr="004209B8">
        <w:trPr>
          <w:jc w:val="center"/>
        </w:trPr>
        <w:tc>
          <w:tcPr>
            <w:tcW w:w="567" w:type="dxa"/>
            <w:tcBorders>
              <w:top w:val="nil"/>
              <w:left w:val="nil"/>
              <w:bottom w:val="nil"/>
              <w:right w:val="nil"/>
            </w:tcBorders>
          </w:tcPr>
          <w:p w:rsidR="00745B67" w:rsidRPr="00745B67" w:rsidRDefault="00745B67" w:rsidP="00745B67">
            <w:pPr>
              <w:autoSpaceDE w:val="0"/>
              <w:autoSpaceDN w:val="0"/>
              <w:adjustRightInd w:val="0"/>
              <w:spacing w:after="0" w:line="240" w:lineRule="auto"/>
              <w:jc w:val="right"/>
              <w:rPr>
                <w:rFonts w:ascii="Arial CYR" w:eastAsia="Times New Roman" w:hAnsi="Arial CYR" w:cs="Arial CYR"/>
                <w:sz w:val="16"/>
                <w:szCs w:val="16"/>
                <w:lang w:eastAsia="ru-RU"/>
              </w:rPr>
            </w:pPr>
            <w:r w:rsidRPr="00745B67">
              <w:rPr>
                <w:rFonts w:ascii="Arial CYR" w:eastAsia="Times New Roman" w:hAnsi="Arial CYR" w:cs="Arial CYR"/>
                <w:b/>
                <w:bCs/>
                <w:sz w:val="16"/>
                <w:szCs w:val="16"/>
                <w:lang w:eastAsia="ru-RU"/>
              </w:rPr>
              <w:t xml:space="preserve">32. </w:t>
            </w:r>
          </w:p>
        </w:tc>
        <w:tc>
          <w:tcPr>
            <w:tcW w:w="1134"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b/>
                <w:bCs/>
                <w:sz w:val="20"/>
                <w:szCs w:val="20"/>
                <w:lang w:eastAsia="ru-RU"/>
              </w:rPr>
            </w:pPr>
            <w:r w:rsidRPr="00745B67">
              <w:rPr>
                <w:rFonts w:ascii="Arial CYR" w:eastAsia="Times New Roman" w:hAnsi="Arial CYR" w:cs="Arial CYR"/>
                <w:b/>
                <w:bCs/>
                <w:sz w:val="20"/>
                <w:szCs w:val="20"/>
                <w:lang w:eastAsia="ru-RU"/>
              </w:rPr>
              <w:t>к/20113</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tc>
        <w:tc>
          <w:tcPr>
            <w:tcW w:w="7833"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roofErr w:type="spellStart"/>
            <w:proofErr w:type="gramStart"/>
            <w:r w:rsidRPr="00745B67">
              <w:rPr>
                <w:rFonts w:ascii="Arial CYR" w:eastAsia="Times New Roman" w:hAnsi="Arial CYR" w:cs="Arial CYR"/>
                <w:b/>
                <w:bCs/>
                <w:sz w:val="20"/>
                <w:szCs w:val="20"/>
                <w:lang w:eastAsia="ru-RU"/>
              </w:rPr>
              <w:t>Фтизиопульмонология</w:t>
            </w:r>
            <w:proofErr w:type="spellEnd"/>
            <w:r w:rsidRPr="00745B67">
              <w:rPr>
                <w:rFonts w:ascii="Arial CYR" w:eastAsia="Times New Roman" w:hAnsi="Arial CYR" w:cs="Arial CYR"/>
                <w:sz w:val="20"/>
                <w:szCs w:val="20"/>
                <w:lang w:eastAsia="ru-RU"/>
              </w:rPr>
              <w:t xml:space="preserve"> :</w:t>
            </w:r>
            <w:proofErr w:type="gramEnd"/>
            <w:r w:rsidRPr="00745B67">
              <w:rPr>
                <w:rFonts w:ascii="Arial CYR" w:eastAsia="Times New Roman" w:hAnsi="Arial CYR" w:cs="Arial CYR"/>
                <w:sz w:val="20"/>
                <w:szCs w:val="20"/>
                <w:lang w:eastAsia="ru-RU"/>
              </w:rPr>
              <w:t xml:space="preserve"> учебник, рек. УМО по мед</w:t>
            </w:r>
            <w:proofErr w:type="gramStart"/>
            <w:r w:rsidRPr="00745B67">
              <w:rPr>
                <w:rFonts w:ascii="Arial CYR" w:eastAsia="Times New Roman" w:hAnsi="Arial CYR" w:cs="Arial CYR"/>
                <w:sz w:val="20"/>
                <w:szCs w:val="20"/>
                <w:lang w:eastAsia="ru-RU"/>
              </w:rPr>
              <w:t>.</w:t>
            </w:r>
            <w:proofErr w:type="gramEnd"/>
            <w:r w:rsidRPr="00745B67">
              <w:rPr>
                <w:rFonts w:ascii="Arial CYR" w:eastAsia="Times New Roman" w:hAnsi="Arial CYR" w:cs="Arial CYR"/>
                <w:sz w:val="20"/>
                <w:szCs w:val="20"/>
                <w:lang w:eastAsia="ru-RU"/>
              </w:rPr>
              <w:t xml:space="preserve"> и </w:t>
            </w:r>
            <w:proofErr w:type="spellStart"/>
            <w:r w:rsidRPr="00745B67">
              <w:rPr>
                <w:rFonts w:ascii="Arial CYR" w:eastAsia="Times New Roman" w:hAnsi="Arial CYR" w:cs="Arial CYR"/>
                <w:sz w:val="20"/>
                <w:szCs w:val="20"/>
                <w:lang w:eastAsia="ru-RU"/>
              </w:rPr>
              <w:t>фармац</w:t>
            </w:r>
            <w:proofErr w:type="spellEnd"/>
            <w:r w:rsidRPr="00745B67">
              <w:rPr>
                <w:rFonts w:ascii="Arial CYR" w:eastAsia="Times New Roman" w:hAnsi="Arial CYR" w:cs="Arial CYR"/>
                <w:sz w:val="20"/>
                <w:szCs w:val="20"/>
                <w:lang w:eastAsia="ru-RU"/>
              </w:rPr>
              <w:t xml:space="preserve">. образованию вузов России для студ. мед. вузов / В. Ю. Мишин [и др.]. - </w:t>
            </w:r>
            <w:proofErr w:type="gramStart"/>
            <w:r w:rsidRPr="00745B67">
              <w:rPr>
                <w:rFonts w:ascii="Arial CYR" w:eastAsia="Times New Roman" w:hAnsi="Arial CYR" w:cs="Arial CYR"/>
                <w:sz w:val="20"/>
                <w:szCs w:val="20"/>
                <w:lang w:eastAsia="ru-RU"/>
              </w:rPr>
              <w:t>М. :</w:t>
            </w:r>
            <w:proofErr w:type="gramEnd"/>
            <w:r w:rsidRPr="00745B67">
              <w:rPr>
                <w:rFonts w:ascii="Arial CYR" w:eastAsia="Times New Roman" w:hAnsi="Arial CYR" w:cs="Arial CYR"/>
                <w:sz w:val="20"/>
                <w:szCs w:val="20"/>
                <w:lang w:eastAsia="ru-RU"/>
              </w:rPr>
              <w:t xml:space="preserve"> </w:t>
            </w:r>
            <w:proofErr w:type="spellStart"/>
            <w:r w:rsidRPr="00745B67">
              <w:rPr>
                <w:rFonts w:ascii="Arial CYR" w:eastAsia="Times New Roman" w:hAnsi="Arial CYR" w:cs="Arial CYR"/>
                <w:sz w:val="20"/>
                <w:szCs w:val="20"/>
                <w:lang w:eastAsia="ru-RU"/>
              </w:rPr>
              <w:t>Гэотар</w:t>
            </w:r>
            <w:proofErr w:type="spellEnd"/>
            <w:r w:rsidRPr="00745B67">
              <w:rPr>
                <w:rFonts w:ascii="Arial CYR" w:eastAsia="Times New Roman" w:hAnsi="Arial CYR" w:cs="Arial CYR"/>
                <w:sz w:val="20"/>
                <w:szCs w:val="20"/>
                <w:lang w:eastAsia="ru-RU"/>
              </w:rPr>
              <w:t xml:space="preserve"> Медиа, 2010. - 497 </w:t>
            </w:r>
            <w:proofErr w:type="gramStart"/>
            <w:r w:rsidRPr="00745B67">
              <w:rPr>
                <w:rFonts w:ascii="Arial CYR" w:eastAsia="Times New Roman" w:hAnsi="Arial CYR" w:cs="Arial CYR"/>
                <w:sz w:val="20"/>
                <w:szCs w:val="20"/>
                <w:lang w:eastAsia="ru-RU"/>
              </w:rPr>
              <w:t>с. :</w:t>
            </w:r>
            <w:proofErr w:type="gramEnd"/>
            <w:r w:rsidRPr="00745B67">
              <w:rPr>
                <w:rFonts w:ascii="Arial CYR" w:eastAsia="Times New Roman" w:hAnsi="Arial CYR" w:cs="Arial CYR"/>
                <w:sz w:val="20"/>
                <w:szCs w:val="20"/>
                <w:lang w:eastAsia="ru-RU"/>
              </w:rPr>
              <w:t xml:space="preserve"> ил. - </w:t>
            </w:r>
            <w:proofErr w:type="spellStart"/>
            <w:r w:rsidRPr="00745B67">
              <w:rPr>
                <w:rFonts w:ascii="Arial CYR" w:eastAsia="Times New Roman" w:hAnsi="Arial CYR" w:cs="Arial CYR"/>
                <w:sz w:val="20"/>
                <w:szCs w:val="20"/>
                <w:lang w:eastAsia="ru-RU"/>
              </w:rPr>
              <w:t>Библиогр</w:t>
            </w:r>
            <w:proofErr w:type="spellEnd"/>
            <w:r w:rsidRPr="00745B67">
              <w:rPr>
                <w:rFonts w:ascii="Arial CYR" w:eastAsia="Times New Roman" w:hAnsi="Arial CYR" w:cs="Arial CYR"/>
                <w:sz w:val="20"/>
                <w:szCs w:val="20"/>
                <w:lang w:eastAsia="ru-RU"/>
              </w:rPr>
              <w:t xml:space="preserve">.: с. 492. - </w:t>
            </w:r>
            <w:proofErr w:type="spellStart"/>
            <w:r w:rsidRPr="00745B67">
              <w:rPr>
                <w:rFonts w:ascii="Arial CYR" w:eastAsia="Times New Roman" w:hAnsi="Arial CYR" w:cs="Arial CYR"/>
                <w:sz w:val="20"/>
                <w:szCs w:val="20"/>
                <w:lang w:eastAsia="ru-RU"/>
              </w:rPr>
              <w:t>Предм</w:t>
            </w:r>
            <w:proofErr w:type="spellEnd"/>
            <w:r w:rsidRPr="00745B67">
              <w:rPr>
                <w:rFonts w:ascii="Arial CYR" w:eastAsia="Times New Roman" w:hAnsi="Arial CYR" w:cs="Arial CYR"/>
                <w:sz w:val="20"/>
                <w:szCs w:val="20"/>
                <w:lang w:eastAsia="ru-RU"/>
              </w:rPr>
              <w:t xml:space="preserve">. </w:t>
            </w:r>
            <w:proofErr w:type="gramStart"/>
            <w:r w:rsidRPr="00745B67">
              <w:rPr>
                <w:rFonts w:ascii="Arial CYR" w:eastAsia="Times New Roman" w:hAnsi="Arial CYR" w:cs="Arial CYR"/>
                <w:sz w:val="20"/>
                <w:szCs w:val="20"/>
                <w:lang w:eastAsia="ru-RU"/>
              </w:rPr>
              <w:t>указ.:</w:t>
            </w:r>
            <w:proofErr w:type="gramEnd"/>
            <w:r w:rsidRPr="00745B67">
              <w:rPr>
                <w:rFonts w:ascii="Arial CYR" w:eastAsia="Times New Roman" w:hAnsi="Arial CYR" w:cs="Arial CYR"/>
                <w:sz w:val="20"/>
                <w:szCs w:val="20"/>
                <w:lang w:eastAsia="ru-RU"/>
              </w:rPr>
              <w:t xml:space="preserve"> с. 493-497. (Шифр к/20113)</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sz w:val="20"/>
                <w:szCs w:val="20"/>
                <w:lang w:eastAsia="ru-RU"/>
              </w:rPr>
              <w:t xml:space="preserve"> Экземпляры: всего:3 - ЧИТ(1), АБ(2)</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b/>
                <w:bCs/>
                <w:sz w:val="20"/>
                <w:szCs w:val="20"/>
                <w:lang w:eastAsia="ru-RU"/>
              </w:rPr>
              <w:t xml:space="preserve">Аннотация: </w:t>
            </w:r>
            <w:r w:rsidRPr="00745B67">
              <w:rPr>
                <w:rFonts w:ascii="Arial CYR" w:eastAsia="Times New Roman" w:hAnsi="Arial CYR" w:cs="Arial CYR"/>
                <w:sz w:val="20"/>
                <w:szCs w:val="20"/>
                <w:lang w:eastAsia="ru-RU"/>
              </w:rPr>
              <w:t xml:space="preserve">Учебник подготовлен авторским коллективом с учетом современных достижений фтизиатрии в соответствии с программой по фтизиопульмонологии для студентов лечебных и стоматологических факультетов медицинских вузов. Он может быть использован также в качестве дополнительной учебной литературы по фтизиопульмонологии для педиатрических и медико-профилактических факультетов медицинских вузов, </w:t>
            </w:r>
            <w:r w:rsidRPr="00745B67">
              <w:rPr>
                <w:rFonts w:ascii="Arial CYR" w:eastAsia="Times New Roman" w:hAnsi="Arial CYR" w:cs="Arial CYR"/>
                <w:color w:val="FF0000"/>
                <w:sz w:val="20"/>
                <w:szCs w:val="20"/>
                <w:lang w:eastAsia="ru-RU"/>
              </w:rPr>
              <w:t>подготовки интернов и ординаторов</w:t>
            </w:r>
            <w:r w:rsidRPr="00745B67">
              <w:rPr>
                <w:rFonts w:ascii="Arial CYR" w:eastAsia="Times New Roman" w:hAnsi="Arial CYR" w:cs="Arial CYR"/>
                <w:sz w:val="20"/>
                <w:szCs w:val="20"/>
                <w:lang w:eastAsia="ru-RU"/>
              </w:rPr>
              <w:t xml:space="preserve"> по фтизиопульмонологии и стоматологии. Для студентов медицинских вузов.</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sz w:val="20"/>
                <w:szCs w:val="20"/>
                <w:lang w:eastAsia="ru-RU"/>
              </w:rPr>
              <w:t>.</w:t>
            </w:r>
          </w:p>
        </w:tc>
      </w:tr>
      <w:tr w:rsidR="00745B67" w:rsidRPr="00745B67" w:rsidTr="004209B8">
        <w:trPr>
          <w:jc w:val="center"/>
        </w:trPr>
        <w:tc>
          <w:tcPr>
            <w:tcW w:w="567" w:type="dxa"/>
            <w:tcBorders>
              <w:top w:val="nil"/>
              <w:left w:val="nil"/>
              <w:bottom w:val="nil"/>
              <w:right w:val="nil"/>
            </w:tcBorders>
          </w:tcPr>
          <w:p w:rsidR="00745B67" w:rsidRPr="00745B67" w:rsidRDefault="00745B67" w:rsidP="00745B67">
            <w:pPr>
              <w:autoSpaceDE w:val="0"/>
              <w:autoSpaceDN w:val="0"/>
              <w:adjustRightInd w:val="0"/>
              <w:spacing w:after="0" w:line="240" w:lineRule="auto"/>
              <w:jc w:val="right"/>
              <w:rPr>
                <w:rFonts w:ascii="Arial CYR" w:eastAsia="Times New Roman" w:hAnsi="Arial CYR" w:cs="Arial CYR"/>
                <w:sz w:val="16"/>
                <w:szCs w:val="16"/>
                <w:lang w:eastAsia="ru-RU"/>
              </w:rPr>
            </w:pPr>
            <w:r w:rsidRPr="00745B67">
              <w:rPr>
                <w:rFonts w:ascii="Arial CYR" w:eastAsia="Times New Roman" w:hAnsi="Arial CYR" w:cs="Arial CYR"/>
                <w:b/>
                <w:bCs/>
                <w:sz w:val="16"/>
                <w:szCs w:val="16"/>
                <w:lang w:eastAsia="ru-RU"/>
              </w:rPr>
              <w:lastRenderedPageBreak/>
              <w:t xml:space="preserve">33. </w:t>
            </w:r>
          </w:p>
        </w:tc>
        <w:tc>
          <w:tcPr>
            <w:tcW w:w="1134"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b/>
                <w:bCs/>
                <w:sz w:val="20"/>
                <w:szCs w:val="20"/>
                <w:lang w:eastAsia="ru-RU"/>
              </w:rPr>
            </w:pPr>
            <w:r w:rsidRPr="00745B67">
              <w:rPr>
                <w:rFonts w:ascii="Arial CYR" w:eastAsia="Times New Roman" w:hAnsi="Arial CYR" w:cs="Arial CYR"/>
                <w:b/>
                <w:bCs/>
                <w:sz w:val="20"/>
                <w:szCs w:val="20"/>
                <w:lang w:eastAsia="ru-RU"/>
              </w:rPr>
              <w:t>к/18261</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tc>
        <w:tc>
          <w:tcPr>
            <w:tcW w:w="7833"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roofErr w:type="spellStart"/>
            <w:r w:rsidRPr="00745B67">
              <w:rPr>
                <w:rFonts w:ascii="Arial CYR" w:eastAsia="Times New Roman" w:hAnsi="Arial CYR" w:cs="Arial CYR"/>
                <w:b/>
                <w:bCs/>
                <w:sz w:val="20"/>
                <w:szCs w:val="20"/>
                <w:lang w:eastAsia="ru-RU"/>
              </w:rPr>
              <w:t>Чернеховская</w:t>
            </w:r>
            <w:proofErr w:type="spellEnd"/>
            <w:r w:rsidRPr="00745B67">
              <w:rPr>
                <w:rFonts w:ascii="Arial CYR" w:eastAsia="Times New Roman" w:hAnsi="Arial CYR" w:cs="Arial CYR"/>
                <w:b/>
                <w:bCs/>
                <w:sz w:val="20"/>
                <w:szCs w:val="20"/>
                <w:lang w:eastAsia="ru-RU"/>
              </w:rPr>
              <w:t>, Н. Е.</w:t>
            </w:r>
            <w:r w:rsidRPr="00745B67">
              <w:rPr>
                <w:rFonts w:ascii="Arial CYR" w:eastAsia="Times New Roman" w:hAnsi="Arial CYR" w:cs="Arial CYR"/>
                <w:sz w:val="20"/>
                <w:szCs w:val="20"/>
                <w:lang w:eastAsia="ru-RU"/>
              </w:rPr>
              <w:t xml:space="preserve"> Лечебная бронхоскопия в комплексной терапии заболеваний органов </w:t>
            </w:r>
            <w:proofErr w:type="gramStart"/>
            <w:r w:rsidRPr="00745B67">
              <w:rPr>
                <w:rFonts w:ascii="Arial CYR" w:eastAsia="Times New Roman" w:hAnsi="Arial CYR" w:cs="Arial CYR"/>
                <w:sz w:val="20"/>
                <w:szCs w:val="20"/>
                <w:lang w:eastAsia="ru-RU"/>
              </w:rPr>
              <w:t>дыхания :</w:t>
            </w:r>
            <w:proofErr w:type="gramEnd"/>
            <w:r w:rsidRPr="00745B67">
              <w:rPr>
                <w:rFonts w:ascii="Arial CYR" w:eastAsia="Times New Roman" w:hAnsi="Arial CYR" w:cs="Arial CYR"/>
                <w:sz w:val="20"/>
                <w:szCs w:val="20"/>
                <w:lang w:eastAsia="ru-RU"/>
              </w:rPr>
              <w:t xml:space="preserve"> учебное пособие для </w:t>
            </w:r>
            <w:proofErr w:type="spellStart"/>
            <w:r w:rsidRPr="00745B67">
              <w:rPr>
                <w:rFonts w:ascii="Arial CYR" w:eastAsia="Times New Roman" w:hAnsi="Arial CYR" w:cs="Arial CYR"/>
                <w:sz w:val="20"/>
                <w:szCs w:val="20"/>
                <w:lang w:eastAsia="ru-RU"/>
              </w:rPr>
              <w:t>сист</w:t>
            </w:r>
            <w:proofErr w:type="spellEnd"/>
            <w:r w:rsidRPr="00745B67">
              <w:rPr>
                <w:rFonts w:ascii="Arial CYR" w:eastAsia="Times New Roman" w:hAnsi="Arial CYR" w:cs="Arial CYR"/>
                <w:sz w:val="20"/>
                <w:szCs w:val="20"/>
                <w:lang w:eastAsia="ru-RU"/>
              </w:rPr>
              <w:t>. послевузовского проф. образования врачей рек. УМО по мед</w:t>
            </w:r>
            <w:proofErr w:type="gramStart"/>
            <w:r w:rsidRPr="00745B67">
              <w:rPr>
                <w:rFonts w:ascii="Arial CYR" w:eastAsia="Times New Roman" w:hAnsi="Arial CYR" w:cs="Arial CYR"/>
                <w:sz w:val="20"/>
                <w:szCs w:val="20"/>
                <w:lang w:eastAsia="ru-RU"/>
              </w:rPr>
              <w:t>.</w:t>
            </w:r>
            <w:proofErr w:type="gramEnd"/>
            <w:r w:rsidRPr="00745B67">
              <w:rPr>
                <w:rFonts w:ascii="Arial CYR" w:eastAsia="Times New Roman" w:hAnsi="Arial CYR" w:cs="Arial CYR"/>
                <w:sz w:val="20"/>
                <w:szCs w:val="20"/>
                <w:lang w:eastAsia="ru-RU"/>
              </w:rPr>
              <w:t xml:space="preserve"> и </w:t>
            </w:r>
            <w:proofErr w:type="spellStart"/>
            <w:r w:rsidRPr="00745B67">
              <w:rPr>
                <w:rFonts w:ascii="Arial CYR" w:eastAsia="Times New Roman" w:hAnsi="Arial CYR" w:cs="Arial CYR"/>
                <w:sz w:val="20"/>
                <w:szCs w:val="20"/>
                <w:lang w:eastAsia="ru-RU"/>
              </w:rPr>
              <w:t>фармац</w:t>
            </w:r>
            <w:proofErr w:type="spellEnd"/>
            <w:r w:rsidRPr="00745B67">
              <w:rPr>
                <w:rFonts w:ascii="Arial CYR" w:eastAsia="Times New Roman" w:hAnsi="Arial CYR" w:cs="Arial CYR"/>
                <w:sz w:val="20"/>
                <w:szCs w:val="20"/>
                <w:lang w:eastAsia="ru-RU"/>
              </w:rPr>
              <w:t xml:space="preserve">. образованию вузов России / Н. Е. </w:t>
            </w:r>
            <w:proofErr w:type="spellStart"/>
            <w:r w:rsidRPr="00745B67">
              <w:rPr>
                <w:rFonts w:ascii="Arial CYR" w:eastAsia="Times New Roman" w:hAnsi="Arial CYR" w:cs="Arial CYR"/>
                <w:sz w:val="20"/>
                <w:szCs w:val="20"/>
                <w:lang w:eastAsia="ru-RU"/>
              </w:rPr>
              <w:t>Чернеховская</w:t>
            </w:r>
            <w:proofErr w:type="spellEnd"/>
            <w:r w:rsidRPr="00745B67">
              <w:rPr>
                <w:rFonts w:ascii="Arial CYR" w:eastAsia="Times New Roman" w:hAnsi="Arial CYR" w:cs="Arial CYR"/>
                <w:sz w:val="20"/>
                <w:szCs w:val="20"/>
                <w:lang w:eastAsia="ru-RU"/>
              </w:rPr>
              <w:t xml:space="preserve">, В. Г. Андреев, А. В. Поваляев. - </w:t>
            </w:r>
            <w:proofErr w:type="gramStart"/>
            <w:r w:rsidRPr="00745B67">
              <w:rPr>
                <w:rFonts w:ascii="Arial CYR" w:eastAsia="Times New Roman" w:hAnsi="Arial CYR" w:cs="Arial CYR"/>
                <w:sz w:val="20"/>
                <w:szCs w:val="20"/>
                <w:lang w:eastAsia="ru-RU"/>
              </w:rPr>
              <w:t>М. :</w:t>
            </w:r>
            <w:proofErr w:type="gramEnd"/>
            <w:r w:rsidRPr="00745B67">
              <w:rPr>
                <w:rFonts w:ascii="Arial CYR" w:eastAsia="Times New Roman" w:hAnsi="Arial CYR" w:cs="Arial CYR"/>
                <w:sz w:val="20"/>
                <w:szCs w:val="20"/>
                <w:lang w:eastAsia="ru-RU"/>
              </w:rPr>
              <w:t xml:space="preserve"> </w:t>
            </w:r>
            <w:proofErr w:type="spellStart"/>
            <w:r w:rsidRPr="00745B67">
              <w:rPr>
                <w:rFonts w:ascii="Arial CYR" w:eastAsia="Times New Roman" w:hAnsi="Arial CYR" w:cs="Arial CYR"/>
                <w:sz w:val="20"/>
                <w:szCs w:val="20"/>
                <w:lang w:eastAsia="ru-RU"/>
              </w:rPr>
              <w:t>МЕДпресс-информ</w:t>
            </w:r>
            <w:proofErr w:type="spellEnd"/>
            <w:r w:rsidRPr="00745B67">
              <w:rPr>
                <w:rFonts w:ascii="Arial CYR" w:eastAsia="Times New Roman" w:hAnsi="Arial CYR" w:cs="Arial CYR"/>
                <w:sz w:val="20"/>
                <w:szCs w:val="20"/>
                <w:lang w:eastAsia="ru-RU"/>
              </w:rPr>
              <w:t xml:space="preserve">, 2008. - 125 с. </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sz w:val="20"/>
                <w:szCs w:val="20"/>
                <w:lang w:eastAsia="ru-RU"/>
              </w:rPr>
              <w:t>Экземпляры: всего:2 - ЧИТ(1), АБ(1)</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b/>
                <w:bCs/>
                <w:sz w:val="20"/>
                <w:szCs w:val="20"/>
                <w:lang w:eastAsia="ru-RU"/>
              </w:rPr>
              <w:t xml:space="preserve">Аннотация: </w:t>
            </w:r>
            <w:r w:rsidRPr="00745B67">
              <w:rPr>
                <w:rFonts w:ascii="Arial CYR" w:eastAsia="Times New Roman" w:hAnsi="Arial CYR" w:cs="Arial CYR"/>
                <w:sz w:val="20"/>
                <w:szCs w:val="20"/>
                <w:lang w:eastAsia="ru-RU"/>
              </w:rPr>
              <w:t xml:space="preserve">Учебное пособие "Лечебная бронхоскопия в комплексной терапии заболеваний органов дыхания" написано доктором медицинских наук, профессором кафедры эндоскопии ГОУДПО РМАПО Н. Е. </w:t>
            </w:r>
            <w:proofErr w:type="spellStart"/>
            <w:r w:rsidRPr="00745B67">
              <w:rPr>
                <w:rFonts w:ascii="Arial CYR" w:eastAsia="Times New Roman" w:hAnsi="Arial CYR" w:cs="Arial CYR"/>
                <w:sz w:val="20"/>
                <w:szCs w:val="20"/>
                <w:lang w:eastAsia="ru-RU"/>
              </w:rPr>
              <w:t>Чернеховской</w:t>
            </w:r>
            <w:proofErr w:type="spellEnd"/>
            <w:r w:rsidRPr="00745B67">
              <w:rPr>
                <w:rFonts w:ascii="Arial CYR" w:eastAsia="Times New Roman" w:hAnsi="Arial CYR" w:cs="Arial CYR"/>
                <w:sz w:val="20"/>
                <w:szCs w:val="20"/>
                <w:lang w:eastAsia="ru-RU"/>
              </w:rPr>
              <w:t>, доктором медицинских наук, зав. кафедрой гуманитарных и социально-экономических наук Московского государственного университета технологий и управления В. Г. Андреевым, врачом-</w:t>
            </w:r>
            <w:proofErr w:type="spellStart"/>
            <w:r w:rsidRPr="00745B67">
              <w:rPr>
                <w:rFonts w:ascii="Arial CYR" w:eastAsia="Times New Roman" w:hAnsi="Arial CYR" w:cs="Arial CYR"/>
                <w:sz w:val="20"/>
                <w:szCs w:val="20"/>
                <w:lang w:eastAsia="ru-RU"/>
              </w:rPr>
              <w:t>эндоскопистом</w:t>
            </w:r>
            <w:proofErr w:type="spellEnd"/>
            <w:r w:rsidRPr="00745B67">
              <w:rPr>
                <w:rFonts w:ascii="Arial CYR" w:eastAsia="Times New Roman" w:hAnsi="Arial CYR" w:cs="Arial CYR"/>
                <w:sz w:val="20"/>
                <w:szCs w:val="20"/>
                <w:lang w:eastAsia="ru-RU"/>
              </w:rPr>
              <w:t xml:space="preserve"> ГКБ </w:t>
            </w:r>
            <w:r w:rsidRPr="00745B67">
              <w:rPr>
                <w:rFonts w:ascii="Arial" w:eastAsia="Times New Roman" w:hAnsi="Arial" w:cs="Arial"/>
                <w:sz w:val="20"/>
                <w:szCs w:val="20"/>
                <w:lang w:eastAsia="ru-RU"/>
              </w:rPr>
              <w:t xml:space="preserve">№52 </w:t>
            </w:r>
            <w:r w:rsidRPr="00745B67">
              <w:rPr>
                <w:rFonts w:ascii="Arial CYR" w:eastAsia="Times New Roman" w:hAnsi="Arial CYR" w:cs="Arial CYR"/>
                <w:sz w:val="20"/>
                <w:szCs w:val="20"/>
                <w:lang w:eastAsia="ru-RU"/>
              </w:rPr>
              <w:t xml:space="preserve">А. В. Поваляевым. В работе "Лечебная бронхоскопия в комплексной терапии заболеваний" освещены современные представления о методах лечения хронических воспалительных и нагноительных заболеваний трахеобронхиального дерева и легких, туберкулеза, микозов, включающих фармакотерапию, регионарную лимфатическую </w:t>
            </w:r>
            <w:proofErr w:type="spellStart"/>
            <w:r w:rsidRPr="00745B67">
              <w:rPr>
                <w:rFonts w:ascii="Arial CYR" w:eastAsia="Times New Roman" w:hAnsi="Arial CYR" w:cs="Arial CYR"/>
                <w:sz w:val="20"/>
                <w:szCs w:val="20"/>
                <w:lang w:eastAsia="ru-RU"/>
              </w:rPr>
              <w:t>иммуно</w:t>
            </w:r>
            <w:proofErr w:type="spellEnd"/>
            <w:r w:rsidRPr="00745B67">
              <w:rPr>
                <w:rFonts w:ascii="Arial CYR" w:eastAsia="Times New Roman" w:hAnsi="Arial CYR" w:cs="Arial CYR"/>
                <w:sz w:val="20"/>
                <w:szCs w:val="20"/>
                <w:lang w:eastAsia="ru-RU"/>
              </w:rPr>
              <w:t xml:space="preserve">- и антибиотикотерапию, </w:t>
            </w:r>
            <w:proofErr w:type="spellStart"/>
            <w:r w:rsidRPr="00745B67">
              <w:rPr>
                <w:rFonts w:ascii="Arial CYR" w:eastAsia="Times New Roman" w:hAnsi="Arial CYR" w:cs="Arial CYR"/>
                <w:sz w:val="20"/>
                <w:szCs w:val="20"/>
                <w:lang w:eastAsia="ru-RU"/>
              </w:rPr>
              <w:t>интрабронхиальную</w:t>
            </w:r>
            <w:proofErr w:type="spellEnd"/>
            <w:r w:rsidRPr="00745B67">
              <w:rPr>
                <w:rFonts w:ascii="Arial CYR" w:eastAsia="Times New Roman" w:hAnsi="Arial CYR" w:cs="Arial CYR"/>
                <w:sz w:val="20"/>
                <w:szCs w:val="20"/>
                <w:lang w:eastAsia="ru-RU"/>
              </w:rPr>
              <w:t xml:space="preserve"> </w:t>
            </w:r>
            <w:proofErr w:type="spellStart"/>
            <w:r w:rsidRPr="00745B67">
              <w:rPr>
                <w:rFonts w:ascii="Arial CYR" w:eastAsia="Times New Roman" w:hAnsi="Arial CYR" w:cs="Arial CYR"/>
                <w:sz w:val="20"/>
                <w:szCs w:val="20"/>
                <w:lang w:eastAsia="ru-RU"/>
              </w:rPr>
              <w:t>озоно</w:t>
            </w:r>
            <w:proofErr w:type="spellEnd"/>
            <w:r w:rsidRPr="00745B67">
              <w:rPr>
                <w:rFonts w:ascii="Arial CYR" w:eastAsia="Times New Roman" w:hAnsi="Arial CYR" w:cs="Arial CYR"/>
                <w:sz w:val="20"/>
                <w:szCs w:val="20"/>
                <w:lang w:eastAsia="ru-RU"/>
              </w:rPr>
              <w:t xml:space="preserve">- и NO-терапию, а также об удалении инородных тел, доброкачественных опухолей легких с помощью радиоволновой хирургии и лечении бронхиальных свищей. Рассчитано на </w:t>
            </w:r>
            <w:proofErr w:type="spellStart"/>
            <w:r w:rsidRPr="00745B67">
              <w:rPr>
                <w:rFonts w:ascii="Arial CYR" w:eastAsia="Times New Roman" w:hAnsi="Arial CYR" w:cs="Arial CYR"/>
                <w:sz w:val="20"/>
                <w:szCs w:val="20"/>
                <w:lang w:eastAsia="ru-RU"/>
              </w:rPr>
              <w:t>эндоскопистов</w:t>
            </w:r>
            <w:proofErr w:type="spellEnd"/>
            <w:r w:rsidRPr="00745B67">
              <w:rPr>
                <w:rFonts w:ascii="Arial CYR" w:eastAsia="Times New Roman" w:hAnsi="Arial CYR" w:cs="Arial CYR"/>
                <w:sz w:val="20"/>
                <w:szCs w:val="20"/>
                <w:lang w:eastAsia="ru-RU"/>
              </w:rPr>
              <w:t>, пульмонологов, терапевтов, хирургов.</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tc>
      </w:tr>
      <w:tr w:rsidR="00745B67" w:rsidRPr="00745B67" w:rsidTr="004209B8">
        <w:trPr>
          <w:jc w:val="center"/>
        </w:trPr>
        <w:tc>
          <w:tcPr>
            <w:tcW w:w="567" w:type="dxa"/>
            <w:tcBorders>
              <w:top w:val="nil"/>
              <w:left w:val="nil"/>
              <w:bottom w:val="nil"/>
              <w:right w:val="nil"/>
            </w:tcBorders>
          </w:tcPr>
          <w:p w:rsidR="00745B67" w:rsidRPr="00745B67" w:rsidRDefault="00745B67" w:rsidP="00745B67">
            <w:pPr>
              <w:autoSpaceDE w:val="0"/>
              <w:autoSpaceDN w:val="0"/>
              <w:adjustRightInd w:val="0"/>
              <w:spacing w:after="0" w:line="240" w:lineRule="auto"/>
              <w:jc w:val="right"/>
              <w:rPr>
                <w:rFonts w:ascii="Arial CYR" w:eastAsia="Times New Roman" w:hAnsi="Arial CYR" w:cs="Arial CYR"/>
                <w:sz w:val="16"/>
                <w:szCs w:val="16"/>
                <w:lang w:eastAsia="ru-RU"/>
              </w:rPr>
            </w:pPr>
            <w:r w:rsidRPr="00745B67">
              <w:rPr>
                <w:rFonts w:ascii="Arial CYR" w:eastAsia="Times New Roman" w:hAnsi="Arial CYR" w:cs="Arial CYR"/>
                <w:b/>
                <w:bCs/>
                <w:sz w:val="16"/>
                <w:szCs w:val="16"/>
                <w:lang w:eastAsia="ru-RU"/>
              </w:rPr>
              <w:t xml:space="preserve">34. </w:t>
            </w:r>
          </w:p>
        </w:tc>
        <w:tc>
          <w:tcPr>
            <w:tcW w:w="1134"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b/>
                <w:bCs/>
                <w:sz w:val="20"/>
                <w:szCs w:val="20"/>
                <w:lang w:eastAsia="ru-RU"/>
              </w:rPr>
            </w:pPr>
            <w:r w:rsidRPr="00745B67">
              <w:rPr>
                <w:rFonts w:ascii="Arial CYR" w:eastAsia="Times New Roman" w:hAnsi="Arial CYR" w:cs="Arial CYR"/>
                <w:b/>
                <w:bCs/>
                <w:sz w:val="20"/>
                <w:szCs w:val="20"/>
                <w:lang w:eastAsia="ru-RU"/>
              </w:rPr>
              <w:t>к/18395</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tc>
        <w:tc>
          <w:tcPr>
            <w:tcW w:w="7833" w:type="dxa"/>
            <w:tcBorders>
              <w:top w:val="nil"/>
              <w:left w:val="nil"/>
              <w:bottom w:val="nil"/>
              <w:right w:val="nil"/>
            </w:tcBorders>
          </w:tcPr>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roofErr w:type="spellStart"/>
            <w:r w:rsidRPr="00745B67">
              <w:rPr>
                <w:rFonts w:ascii="Arial CYR" w:eastAsia="Times New Roman" w:hAnsi="Arial CYR" w:cs="Arial CYR"/>
                <w:b/>
                <w:bCs/>
                <w:sz w:val="20"/>
                <w:szCs w:val="20"/>
                <w:lang w:eastAsia="ru-RU"/>
              </w:rPr>
              <w:t>Чужов</w:t>
            </w:r>
            <w:proofErr w:type="spellEnd"/>
            <w:r w:rsidRPr="00745B67">
              <w:rPr>
                <w:rFonts w:ascii="Arial CYR" w:eastAsia="Times New Roman" w:hAnsi="Arial CYR" w:cs="Arial CYR"/>
                <w:b/>
                <w:bCs/>
                <w:sz w:val="20"/>
                <w:szCs w:val="20"/>
                <w:lang w:eastAsia="ru-RU"/>
              </w:rPr>
              <w:t>, А. Л.</w:t>
            </w:r>
            <w:r w:rsidRPr="00745B67">
              <w:rPr>
                <w:rFonts w:ascii="Arial CYR" w:eastAsia="Times New Roman" w:hAnsi="Arial CYR" w:cs="Arial CYR"/>
                <w:sz w:val="20"/>
                <w:szCs w:val="20"/>
                <w:lang w:eastAsia="ru-RU"/>
              </w:rPr>
              <w:t xml:space="preserve"> Туберкулез и другие </w:t>
            </w:r>
            <w:proofErr w:type="spellStart"/>
            <w:r w:rsidRPr="00745B67">
              <w:rPr>
                <w:rFonts w:ascii="Arial CYR" w:eastAsia="Times New Roman" w:hAnsi="Arial CYR" w:cs="Arial CYR"/>
                <w:sz w:val="20"/>
                <w:szCs w:val="20"/>
                <w:lang w:eastAsia="ru-RU"/>
              </w:rPr>
              <w:t>микобактериальные</w:t>
            </w:r>
            <w:proofErr w:type="spellEnd"/>
            <w:r w:rsidRPr="00745B67">
              <w:rPr>
                <w:rFonts w:ascii="Arial CYR" w:eastAsia="Times New Roman" w:hAnsi="Arial CYR" w:cs="Arial CYR"/>
                <w:sz w:val="20"/>
                <w:szCs w:val="20"/>
                <w:lang w:eastAsia="ru-RU"/>
              </w:rPr>
              <w:t xml:space="preserve"> инфекции кожи (патогенез, диагностика, лечение</w:t>
            </w:r>
            <w:proofErr w:type="gramStart"/>
            <w:r w:rsidRPr="00745B67">
              <w:rPr>
                <w:rFonts w:ascii="Arial CYR" w:eastAsia="Times New Roman" w:hAnsi="Arial CYR" w:cs="Arial CYR"/>
                <w:sz w:val="20"/>
                <w:szCs w:val="20"/>
                <w:lang w:eastAsia="ru-RU"/>
              </w:rPr>
              <w:t>) :</w:t>
            </w:r>
            <w:proofErr w:type="gramEnd"/>
            <w:r w:rsidRPr="00745B67">
              <w:rPr>
                <w:rFonts w:ascii="Arial CYR" w:eastAsia="Times New Roman" w:hAnsi="Arial CYR" w:cs="Arial CYR"/>
                <w:sz w:val="20"/>
                <w:szCs w:val="20"/>
                <w:lang w:eastAsia="ru-RU"/>
              </w:rPr>
              <w:t xml:space="preserve"> монография / А. Л. </w:t>
            </w:r>
            <w:proofErr w:type="spellStart"/>
            <w:r w:rsidRPr="00745B67">
              <w:rPr>
                <w:rFonts w:ascii="Arial CYR" w:eastAsia="Times New Roman" w:hAnsi="Arial CYR" w:cs="Arial CYR"/>
                <w:sz w:val="20"/>
                <w:szCs w:val="20"/>
                <w:lang w:eastAsia="ru-RU"/>
              </w:rPr>
              <w:t>Чужов</w:t>
            </w:r>
            <w:proofErr w:type="spellEnd"/>
            <w:r w:rsidRPr="00745B67">
              <w:rPr>
                <w:rFonts w:ascii="Arial CYR" w:eastAsia="Times New Roman" w:hAnsi="Arial CYR" w:cs="Arial CYR"/>
                <w:sz w:val="20"/>
                <w:szCs w:val="20"/>
                <w:lang w:eastAsia="ru-RU"/>
              </w:rPr>
              <w:t xml:space="preserve">, Э. Н. </w:t>
            </w:r>
            <w:proofErr w:type="spellStart"/>
            <w:r w:rsidRPr="00745B67">
              <w:rPr>
                <w:rFonts w:ascii="Arial CYR" w:eastAsia="Times New Roman" w:hAnsi="Arial CYR" w:cs="Arial CYR"/>
                <w:sz w:val="20"/>
                <w:szCs w:val="20"/>
                <w:lang w:eastAsia="ru-RU"/>
              </w:rPr>
              <w:t>Беллендир</w:t>
            </w:r>
            <w:proofErr w:type="spellEnd"/>
            <w:r w:rsidRPr="00745B67">
              <w:rPr>
                <w:rFonts w:ascii="Arial CYR" w:eastAsia="Times New Roman" w:hAnsi="Arial CYR" w:cs="Arial CYR"/>
                <w:sz w:val="20"/>
                <w:szCs w:val="20"/>
                <w:lang w:eastAsia="ru-RU"/>
              </w:rPr>
              <w:t xml:space="preserve"> ; под ред. Ю. Н. </w:t>
            </w:r>
            <w:proofErr w:type="spellStart"/>
            <w:r w:rsidRPr="00745B67">
              <w:rPr>
                <w:rFonts w:ascii="Arial CYR" w:eastAsia="Times New Roman" w:hAnsi="Arial CYR" w:cs="Arial CYR"/>
                <w:sz w:val="20"/>
                <w:szCs w:val="20"/>
                <w:lang w:eastAsia="ru-RU"/>
              </w:rPr>
              <w:t>Левашева</w:t>
            </w:r>
            <w:proofErr w:type="spellEnd"/>
            <w:r w:rsidRPr="00745B67">
              <w:rPr>
                <w:rFonts w:ascii="Arial CYR" w:eastAsia="Times New Roman" w:hAnsi="Arial CYR" w:cs="Arial CYR"/>
                <w:sz w:val="20"/>
                <w:szCs w:val="20"/>
                <w:lang w:eastAsia="ru-RU"/>
              </w:rPr>
              <w:t xml:space="preserve"> ; Санкт-Петербургский НИИ фтизиопульмонологии, Каф. фтизиатрии МАПО. - СПб</w:t>
            </w:r>
            <w:proofErr w:type="gramStart"/>
            <w:r w:rsidRPr="00745B67">
              <w:rPr>
                <w:rFonts w:ascii="Arial CYR" w:eastAsia="Times New Roman" w:hAnsi="Arial CYR" w:cs="Arial CYR"/>
                <w:sz w:val="20"/>
                <w:szCs w:val="20"/>
                <w:lang w:eastAsia="ru-RU"/>
              </w:rPr>
              <w:t>. :</w:t>
            </w:r>
            <w:proofErr w:type="gramEnd"/>
            <w:r w:rsidRPr="00745B67">
              <w:rPr>
                <w:rFonts w:ascii="Arial CYR" w:eastAsia="Times New Roman" w:hAnsi="Arial CYR" w:cs="Arial CYR"/>
                <w:sz w:val="20"/>
                <w:szCs w:val="20"/>
                <w:lang w:eastAsia="ru-RU"/>
              </w:rPr>
              <w:t xml:space="preserve"> ЭЛБИ-СПб, 2007. - 128 с. </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sz w:val="20"/>
                <w:szCs w:val="20"/>
                <w:lang w:eastAsia="ru-RU"/>
              </w:rPr>
              <w:t>Экземпляры: всего:2 - ЧИТ(1), АБ(1)</w:t>
            </w:r>
          </w:p>
          <w:p w:rsidR="00745B67" w:rsidRPr="00745B67" w:rsidRDefault="00745B67" w:rsidP="00745B67">
            <w:pPr>
              <w:autoSpaceDE w:val="0"/>
              <w:autoSpaceDN w:val="0"/>
              <w:adjustRightInd w:val="0"/>
              <w:spacing w:after="0" w:line="240" w:lineRule="auto"/>
              <w:rPr>
                <w:rFonts w:ascii="Arial CYR" w:eastAsia="Times New Roman" w:hAnsi="Arial CYR" w:cs="Arial CYR"/>
                <w:sz w:val="20"/>
                <w:szCs w:val="20"/>
                <w:lang w:eastAsia="ru-RU"/>
              </w:rPr>
            </w:pPr>
            <w:r w:rsidRPr="00745B67">
              <w:rPr>
                <w:rFonts w:ascii="Arial CYR" w:eastAsia="Times New Roman" w:hAnsi="Arial CYR" w:cs="Arial CYR"/>
                <w:b/>
                <w:bCs/>
                <w:sz w:val="20"/>
                <w:szCs w:val="20"/>
                <w:lang w:eastAsia="ru-RU"/>
              </w:rPr>
              <w:t xml:space="preserve">Аннотация: </w:t>
            </w:r>
            <w:proofErr w:type="gramStart"/>
            <w:r w:rsidRPr="00745B67">
              <w:rPr>
                <w:rFonts w:ascii="Arial CYR" w:eastAsia="Times New Roman" w:hAnsi="Arial CYR" w:cs="Arial CYR"/>
                <w:sz w:val="20"/>
                <w:szCs w:val="20"/>
                <w:lang w:eastAsia="ru-RU"/>
              </w:rPr>
              <w:t>В</w:t>
            </w:r>
            <w:proofErr w:type="gramEnd"/>
            <w:r w:rsidRPr="00745B67">
              <w:rPr>
                <w:rFonts w:ascii="Arial CYR" w:eastAsia="Times New Roman" w:hAnsi="Arial CYR" w:cs="Arial CYR"/>
                <w:sz w:val="20"/>
                <w:szCs w:val="20"/>
                <w:lang w:eastAsia="ru-RU"/>
              </w:rPr>
              <w:t xml:space="preserve"> монографии обобщен многолетний опыт экспериментального моделирования туберкулеза кожи и изучения его патогенеза. Систематизированы данные клинико-морфологических сопоставлений. Предложена оригинальная эволюционно-патогенетическая классификация туберкулеза кожи. Изложены принципы и методы диагностики и дифференциальной диагностики. Описаны варианты клинической и микроскопической симптоматики. Приведены схемы лечения, побочные действия препаратов и способы их коррекции. Монография адресована фтизиатрам, </w:t>
            </w:r>
            <w:proofErr w:type="spellStart"/>
            <w:r w:rsidRPr="00745B67">
              <w:rPr>
                <w:rFonts w:ascii="Arial CYR" w:eastAsia="Times New Roman" w:hAnsi="Arial CYR" w:cs="Arial CYR"/>
                <w:sz w:val="20"/>
                <w:szCs w:val="20"/>
                <w:lang w:eastAsia="ru-RU"/>
              </w:rPr>
              <w:t>дерматовенерологам</w:t>
            </w:r>
            <w:proofErr w:type="spellEnd"/>
            <w:r w:rsidRPr="00745B67">
              <w:rPr>
                <w:rFonts w:ascii="Arial CYR" w:eastAsia="Times New Roman" w:hAnsi="Arial CYR" w:cs="Arial CYR"/>
                <w:sz w:val="20"/>
                <w:szCs w:val="20"/>
                <w:lang w:eastAsia="ru-RU"/>
              </w:rPr>
              <w:t>, терапевтам, врачам общей практики и организаторам здравоохранения. Книга содержит 52 рисунками, 8 таблиц.</w:t>
            </w:r>
          </w:p>
        </w:tc>
      </w:tr>
    </w:tbl>
    <w:p w:rsidR="00745B67" w:rsidRPr="00745B67" w:rsidRDefault="00745B67" w:rsidP="00745B67">
      <w:pPr>
        <w:autoSpaceDE w:val="0"/>
        <w:autoSpaceDN w:val="0"/>
        <w:adjustRightInd w:val="0"/>
        <w:spacing w:after="0" w:line="240" w:lineRule="auto"/>
        <w:jc w:val="center"/>
        <w:rPr>
          <w:rFonts w:ascii="Arial CYR" w:eastAsia="Times New Roman" w:hAnsi="Arial CYR" w:cs="Arial CYR"/>
          <w:b/>
          <w:bCs/>
          <w:sz w:val="20"/>
          <w:szCs w:val="20"/>
          <w:lang w:eastAsia="ru-RU"/>
        </w:rPr>
      </w:pPr>
    </w:p>
    <w:p w:rsidR="003A18A4" w:rsidRDefault="003A18A4">
      <w:bookmarkStart w:id="0" w:name="_GoBack"/>
      <w:bookmarkEnd w:id="0"/>
    </w:p>
    <w:sectPr w:rsidR="003A18A4">
      <w:pgSz w:w="11907" w:h="16727"/>
      <w:pgMar w:top="567" w:right="567" w:bottom="1134"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2E"/>
    <w:rsid w:val="000670B8"/>
    <w:rsid w:val="000E6229"/>
    <w:rsid w:val="00174B8C"/>
    <w:rsid w:val="00177138"/>
    <w:rsid w:val="001D1B5F"/>
    <w:rsid w:val="001D3EC3"/>
    <w:rsid w:val="00290D5C"/>
    <w:rsid w:val="002F169E"/>
    <w:rsid w:val="00334DA3"/>
    <w:rsid w:val="0034749C"/>
    <w:rsid w:val="003A18A4"/>
    <w:rsid w:val="0041497D"/>
    <w:rsid w:val="00435114"/>
    <w:rsid w:val="0044205F"/>
    <w:rsid w:val="0049025C"/>
    <w:rsid w:val="00582F62"/>
    <w:rsid w:val="005C5507"/>
    <w:rsid w:val="0062089B"/>
    <w:rsid w:val="00671022"/>
    <w:rsid w:val="006C09A1"/>
    <w:rsid w:val="006C516D"/>
    <w:rsid w:val="00745B67"/>
    <w:rsid w:val="00834B5B"/>
    <w:rsid w:val="00897408"/>
    <w:rsid w:val="009004EE"/>
    <w:rsid w:val="00A25DE8"/>
    <w:rsid w:val="00A37C2E"/>
    <w:rsid w:val="00A50336"/>
    <w:rsid w:val="00AB54D7"/>
    <w:rsid w:val="00B32C06"/>
    <w:rsid w:val="00BB3128"/>
    <w:rsid w:val="00C11FB7"/>
    <w:rsid w:val="00CD615E"/>
    <w:rsid w:val="00CE4EEA"/>
    <w:rsid w:val="00D46DDA"/>
    <w:rsid w:val="00D82F2A"/>
    <w:rsid w:val="00E36A35"/>
    <w:rsid w:val="00E737CB"/>
    <w:rsid w:val="00EC01EA"/>
    <w:rsid w:val="00ED22E2"/>
    <w:rsid w:val="00FD7006"/>
    <w:rsid w:val="00FF2F5A"/>
    <w:rsid w:val="00FF3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B4739-B4F0-4E0C-9C8A-894E343A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C2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A37C2E"/>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character" w:customStyle="1" w:styleId="a4">
    <w:name w:val="Гипертекстовая ссылка"/>
    <w:basedOn w:val="a0"/>
    <w:uiPriority w:val="99"/>
    <w:rsid w:val="00A37C2E"/>
    <w:rPr>
      <w:rFonts w:ascii="Times New Roman" w:hAnsi="Times New Roman" w:cs="Times New Roman" w:hint="default"/>
      <w:b w:val="0"/>
      <w:bCs w:val="0"/>
      <w:color w:val="000000"/>
    </w:rPr>
  </w:style>
  <w:style w:type="paragraph" w:customStyle="1" w:styleId="a5">
    <w:name w:val="Прижатый влево"/>
    <w:basedOn w:val="a"/>
    <w:next w:val="a"/>
    <w:uiPriority w:val="99"/>
    <w:rsid w:val="00A37C2E"/>
    <w:pPr>
      <w:widowControl w:val="0"/>
      <w:autoSpaceDE w:val="0"/>
      <w:autoSpaceDN w:val="0"/>
      <w:adjustRightInd w:val="0"/>
      <w:spacing w:after="0" w:line="240" w:lineRule="auto"/>
    </w:pPr>
    <w:rPr>
      <w:rFonts w:ascii="Arial" w:eastAsiaTheme="minorEastAsia" w:hAnsi="Arial" w:cs="Arial"/>
      <w:sz w:val="26"/>
      <w:szCs w:val="26"/>
      <w:lang w:eastAsia="ru-RU"/>
    </w:rPr>
  </w:style>
  <w:style w:type="character" w:customStyle="1" w:styleId="apple-converted-space">
    <w:name w:val="apple-converted-space"/>
    <w:basedOn w:val="a0"/>
    <w:rsid w:val="00A37C2E"/>
  </w:style>
  <w:style w:type="character" w:styleId="a6">
    <w:name w:val="Hyperlink"/>
    <w:basedOn w:val="a0"/>
    <w:uiPriority w:val="99"/>
    <w:unhideWhenUsed/>
    <w:rsid w:val="00A37C2E"/>
    <w:rPr>
      <w:color w:val="0563C1" w:themeColor="hyperlink"/>
      <w:u w:val="single"/>
    </w:rPr>
  </w:style>
  <w:style w:type="character" w:styleId="a7">
    <w:name w:val="FollowedHyperlink"/>
    <w:basedOn w:val="a0"/>
    <w:uiPriority w:val="99"/>
    <w:semiHidden/>
    <w:unhideWhenUsed/>
    <w:rsid w:val="00290D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207434">
      <w:bodyDiv w:val="1"/>
      <w:marLeft w:val="0"/>
      <w:marRight w:val="0"/>
      <w:marTop w:val="0"/>
      <w:marBottom w:val="0"/>
      <w:divBdr>
        <w:top w:val="none" w:sz="0" w:space="0" w:color="auto"/>
        <w:left w:val="none" w:sz="0" w:space="0" w:color="auto"/>
        <w:bottom w:val="none" w:sz="0" w:space="0" w:color="auto"/>
        <w:right w:val="none" w:sz="0" w:space="0" w:color="auto"/>
      </w:divBdr>
    </w:div>
    <w:div w:id="211035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medlib.ru/ru/book/970412329V0015.html" TargetMode="External"/><Relationship Id="rId13" Type="http://schemas.openxmlformats.org/officeDocument/2006/relationships/hyperlink" Target="http://www.studmedlib.ru/ru/book/970412329V0029.html" TargetMode="External"/><Relationship Id="rId18" Type="http://schemas.openxmlformats.org/officeDocument/2006/relationships/hyperlink" Target="http://www.studmedlib.ru/ru/book/970412329V0016.html" TargetMode="External"/><Relationship Id="rId26" Type="http://schemas.openxmlformats.org/officeDocument/2006/relationships/hyperlink" Target="http://www.studmedlib.ru/ru/book/970412329V0032.html" TargetMode="External"/><Relationship Id="rId3" Type="http://schemas.openxmlformats.org/officeDocument/2006/relationships/webSettings" Target="webSettings.xml"/><Relationship Id="rId21" Type="http://schemas.openxmlformats.org/officeDocument/2006/relationships/hyperlink" Target="http://www.studmedlib.ru/ru/book/ISBN9785970427460.html" TargetMode="External"/><Relationship Id="rId7" Type="http://schemas.openxmlformats.org/officeDocument/2006/relationships/hyperlink" Target="http://www.studmedlib.ru/ru/book/970412329V0007.html" TargetMode="External"/><Relationship Id="rId12" Type="http://schemas.openxmlformats.org/officeDocument/2006/relationships/hyperlink" Target="http://www.studmedlib.ru/ru/book/970412329V0006.html" TargetMode="External"/><Relationship Id="rId17" Type="http://schemas.openxmlformats.org/officeDocument/2006/relationships/hyperlink" Target="http://www.studmedlib.ru/ru/book/970412329V0027.html" TargetMode="External"/><Relationship Id="rId25" Type="http://schemas.openxmlformats.org/officeDocument/2006/relationships/hyperlink" Target="http://www.studmedlib.ru/ru/book/ISBN9785970424933.html" TargetMode="External"/><Relationship Id="rId2" Type="http://schemas.openxmlformats.org/officeDocument/2006/relationships/settings" Target="settings.xml"/><Relationship Id="rId16" Type="http://schemas.openxmlformats.org/officeDocument/2006/relationships/hyperlink" Target="http://www.studmedlib.ru/ru/book/970412329V0031.html" TargetMode="External"/><Relationship Id="rId20" Type="http://schemas.openxmlformats.org/officeDocument/2006/relationships/hyperlink" Target="http://www.studmedlib.ru/ru/book/ISBN9785934394036.htm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tudmedlib.ru/ru/book/970412329V0008.html" TargetMode="External"/><Relationship Id="rId11" Type="http://schemas.openxmlformats.org/officeDocument/2006/relationships/hyperlink" Target="http://www.studmedlib.ru/ru/book/970412329V0022.html" TargetMode="External"/><Relationship Id="rId24" Type="http://schemas.openxmlformats.org/officeDocument/2006/relationships/hyperlink" Target="http://www.studmedlib.ru/ru/book/ISBN9785970414392.html" TargetMode="External"/><Relationship Id="rId5" Type="http://schemas.openxmlformats.org/officeDocument/2006/relationships/hyperlink" Target="http://www.studmedlib.ru/ru/book/970412329V0003.html" TargetMode="External"/><Relationship Id="rId15" Type="http://schemas.openxmlformats.org/officeDocument/2006/relationships/hyperlink" Target="http://www.studmedlib.ru/ru/book/970412329V0033.html" TargetMode="External"/><Relationship Id="rId23" Type="http://schemas.openxmlformats.org/officeDocument/2006/relationships/hyperlink" Target="http://www.studmedlib.ru/ru/book/ISBN9785970432297.html" TargetMode="External"/><Relationship Id="rId28" Type="http://schemas.openxmlformats.org/officeDocument/2006/relationships/fontTable" Target="fontTable.xml"/><Relationship Id="rId10" Type="http://schemas.openxmlformats.org/officeDocument/2006/relationships/hyperlink" Target="http://www.studmedlib.ru/ru/book/970412329V0030.html" TargetMode="External"/><Relationship Id="rId19" Type="http://schemas.openxmlformats.org/officeDocument/2006/relationships/hyperlink" Target="http://www.studmedlib.ru/ru/book/970412329V0034.html" TargetMode="External"/><Relationship Id="rId4" Type="http://schemas.openxmlformats.org/officeDocument/2006/relationships/hyperlink" Target="file:///C:\Users\nakoryakova\AppData\Local\Microsoft\Windows\Temporary%20Internet%20Files\Content.IE5\LBARZG3M\&#1060;&#1086;&#1088;&#1084;&#1072;%20&#8470;%2015.rtf" TargetMode="External"/><Relationship Id="rId9" Type="http://schemas.openxmlformats.org/officeDocument/2006/relationships/hyperlink" Target="http://www.studmedlib.ru/ru/book/970412329V0013.html" TargetMode="External"/><Relationship Id="rId14" Type="http://schemas.openxmlformats.org/officeDocument/2006/relationships/hyperlink" Target="http://www.studmedlib.ru/ru/book/970412329V0012.html" TargetMode="External"/><Relationship Id="rId22" Type="http://schemas.openxmlformats.org/officeDocument/2006/relationships/hyperlink" Target="http://www.studmedlib.ru/ru/book/ISBN9785970423387.html" TargetMode="External"/><Relationship Id="rId27" Type="http://schemas.openxmlformats.org/officeDocument/2006/relationships/hyperlink" Target="http://www.studmedlib.ru/ru/book/ISBN978597040402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14</Pages>
  <Words>6210</Words>
  <Characters>35400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Понкратова Наталья Владимировна</dc:creator>
  <cp:keywords/>
  <dc:description/>
  <cp:lastModifiedBy>User</cp:lastModifiedBy>
  <cp:revision>18</cp:revision>
  <dcterms:created xsi:type="dcterms:W3CDTF">2015-09-14T06:22:00Z</dcterms:created>
  <dcterms:modified xsi:type="dcterms:W3CDTF">2017-12-21T06:15:00Z</dcterms:modified>
</cp:coreProperties>
</file>